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B586E" w:rsidR="006E5D65" w:rsidP="58335FF8" w:rsidRDefault="00997F14" w14:paraId="18C59BDA" w14:textId="48DA1E3B">
      <w:pPr>
        <w:spacing w:line="240" w:lineRule="auto"/>
        <w:rPr>
          <w:rFonts w:ascii="Corbel" w:hAnsi="Corbel"/>
          <w:i w:val="1"/>
          <w:iCs w:val="1"/>
          <w:sz w:val="24"/>
          <w:szCs w:val="24"/>
        </w:rPr>
      </w:pPr>
      <w:r w:rsidRPr="58335FF8" w:rsidR="00997F14">
        <w:rPr>
          <w:rFonts w:ascii="Corbel" w:hAnsi="Corbel"/>
          <w:b w:val="1"/>
          <w:bCs w:val="1"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8335FF8" w:rsidR="004D6EE0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58335FF8" w:rsidR="004D6EE0">
        <w:rPr>
          <w:rFonts w:ascii="Corbel" w:hAnsi="Corbel"/>
          <w:i w:val="1"/>
          <w:iCs w:val="1"/>
          <w:sz w:val="24"/>
          <w:szCs w:val="24"/>
        </w:rPr>
        <w:t>UR nr</w:t>
      </w:r>
      <w:r w:rsidRPr="58335FF8" w:rsidR="004D6EE0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FB586E" w:rsidR="008A7FBB" w:rsidP="008A7FBB" w:rsidRDefault="008A7FBB" w14:paraId="2512AA3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B586E">
        <w:rPr>
          <w:rFonts w:ascii="Corbel" w:hAnsi="Corbel"/>
          <w:b/>
          <w:smallCaps/>
          <w:sz w:val="24"/>
          <w:szCs w:val="24"/>
        </w:rPr>
        <w:t>SYLABUS</w:t>
      </w:r>
    </w:p>
    <w:p w:rsidRPr="00FB586E" w:rsidR="008A7FBB" w:rsidP="008A7FBB" w:rsidRDefault="008A7FBB" w14:paraId="581962CA" w14:textId="70885B2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B586E">
        <w:rPr>
          <w:rFonts w:ascii="Corbel" w:hAnsi="Corbel"/>
          <w:b/>
          <w:smallCaps/>
          <w:sz w:val="24"/>
          <w:szCs w:val="24"/>
        </w:rPr>
        <w:t>dotyczy cyklu kształcenia 202</w:t>
      </w:r>
      <w:r w:rsidR="004D6EE0">
        <w:rPr>
          <w:rFonts w:ascii="Corbel" w:hAnsi="Corbel"/>
          <w:b/>
          <w:smallCaps/>
          <w:sz w:val="24"/>
          <w:szCs w:val="24"/>
        </w:rPr>
        <w:t>3</w:t>
      </w:r>
      <w:r w:rsidRPr="00FB586E">
        <w:rPr>
          <w:rFonts w:ascii="Corbel" w:hAnsi="Corbel"/>
          <w:b/>
          <w:smallCaps/>
          <w:sz w:val="24"/>
          <w:szCs w:val="24"/>
        </w:rPr>
        <w:t>/202</w:t>
      </w:r>
      <w:r w:rsidR="004D6EE0">
        <w:rPr>
          <w:rFonts w:ascii="Corbel" w:hAnsi="Corbel"/>
          <w:b/>
          <w:smallCaps/>
          <w:sz w:val="24"/>
          <w:szCs w:val="24"/>
        </w:rPr>
        <w:t>4</w:t>
      </w:r>
      <w:r w:rsidRPr="00FB586E">
        <w:rPr>
          <w:rFonts w:ascii="Corbel" w:hAnsi="Corbel"/>
          <w:b/>
          <w:smallCaps/>
          <w:sz w:val="24"/>
          <w:szCs w:val="24"/>
        </w:rPr>
        <w:t>-202</w:t>
      </w:r>
      <w:r w:rsidR="004D6EE0">
        <w:rPr>
          <w:rFonts w:ascii="Corbel" w:hAnsi="Corbel"/>
          <w:b/>
          <w:smallCaps/>
          <w:sz w:val="24"/>
          <w:szCs w:val="24"/>
        </w:rPr>
        <w:t>4</w:t>
      </w:r>
      <w:r w:rsidRPr="00FB586E">
        <w:rPr>
          <w:rFonts w:ascii="Corbel" w:hAnsi="Corbel"/>
          <w:b/>
          <w:smallCaps/>
          <w:sz w:val="24"/>
          <w:szCs w:val="24"/>
        </w:rPr>
        <w:t>/202</w:t>
      </w:r>
      <w:r w:rsidR="004D6EE0">
        <w:rPr>
          <w:rFonts w:ascii="Corbel" w:hAnsi="Corbel"/>
          <w:b/>
          <w:smallCaps/>
          <w:sz w:val="24"/>
          <w:szCs w:val="24"/>
        </w:rPr>
        <w:t>5</w:t>
      </w:r>
    </w:p>
    <w:p w:rsidRPr="00FB586E" w:rsidR="008A7FBB" w:rsidP="008A7FBB" w:rsidRDefault="008A7FBB" w14:paraId="60EFB28D" w14:textId="579ADAB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58335FF8" w:rsidR="008A7FBB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58335FF8" w:rsidR="008A7FBB">
        <w:rPr>
          <w:rFonts w:ascii="Corbel" w:hAnsi="Corbel"/>
          <w:i w:val="1"/>
          <w:iCs w:val="1"/>
          <w:sz w:val="20"/>
          <w:szCs w:val="20"/>
        </w:rPr>
        <w:t>(skrajne daty</w:t>
      </w:r>
      <w:r w:rsidRPr="58335FF8" w:rsidR="008A7FBB">
        <w:rPr>
          <w:rFonts w:ascii="Corbel" w:hAnsi="Corbel"/>
          <w:sz w:val="20"/>
          <w:szCs w:val="20"/>
        </w:rPr>
        <w:t>)</w:t>
      </w:r>
    </w:p>
    <w:p w:rsidRPr="00FB586E" w:rsidR="008A7FBB" w:rsidP="60B10983" w:rsidRDefault="008A7FBB" w14:paraId="66A1BCE3" w14:textId="1B8116AA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0"/>
          <w:szCs w:val="20"/>
        </w:rPr>
        <w:tab/>
      </w:r>
      <w:r w:rsidRPr="00FB586E">
        <w:rPr>
          <w:rFonts w:ascii="Corbel" w:hAnsi="Corbel"/>
          <w:sz w:val="20"/>
          <w:szCs w:val="20"/>
        </w:rPr>
        <w:tab/>
      </w:r>
      <w:r w:rsidRPr="00FB586E">
        <w:rPr>
          <w:rFonts w:ascii="Corbel" w:hAnsi="Corbel"/>
          <w:sz w:val="20"/>
          <w:szCs w:val="20"/>
        </w:rPr>
        <w:tab/>
      </w:r>
      <w:r w:rsidRPr="00FB586E">
        <w:rPr>
          <w:rFonts w:ascii="Corbel" w:hAnsi="Corbel"/>
          <w:sz w:val="20"/>
          <w:szCs w:val="20"/>
        </w:rPr>
        <w:tab/>
      </w:r>
      <w:r w:rsidRPr="00FB586E">
        <w:rPr>
          <w:rFonts w:ascii="Corbel" w:hAnsi="Corbel"/>
          <w:sz w:val="20"/>
          <w:szCs w:val="20"/>
        </w:rPr>
        <w:t xml:space="preserve">Rok akademicki </w:t>
      </w:r>
      <w:bookmarkStart w:name="_Hlk90549130" w:id="0"/>
      <w:r w:rsidRPr="00FB586E">
        <w:rPr>
          <w:rFonts w:ascii="Corbel" w:hAnsi="Corbel"/>
          <w:sz w:val="20"/>
          <w:szCs w:val="20"/>
        </w:rPr>
        <w:t>202</w:t>
      </w:r>
      <w:r w:rsidR="004D6EE0">
        <w:rPr>
          <w:rFonts w:ascii="Corbel" w:hAnsi="Corbel"/>
          <w:sz w:val="20"/>
          <w:szCs w:val="20"/>
        </w:rPr>
        <w:t>4</w:t>
      </w:r>
      <w:r w:rsidRPr="00FB586E">
        <w:rPr>
          <w:rFonts w:ascii="Corbel" w:hAnsi="Corbel"/>
          <w:sz w:val="20"/>
          <w:szCs w:val="20"/>
        </w:rPr>
        <w:t>/202</w:t>
      </w:r>
      <w:r w:rsidR="004D6EE0">
        <w:rPr>
          <w:rFonts w:ascii="Corbel" w:hAnsi="Corbel"/>
          <w:sz w:val="20"/>
          <w:szCs w:val="20"/>
        </w:rPr>
        <w:t>5</w:t>
      </w:r>
    </w:p>
    <w:bookmarkEnd w:id="0"/>
    <w:p w:rsidRPr="00FB586E" w:rsidR="0085747A" w:rsidP="009C54AE" w:rsidRDefault="0085747A" w14:paraId="5D28286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B586E" w:rsidR="0085747A" w:rsidP="009C54AE" w:rsidRDefault="0071620A" w14:paraId="68A3716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B586E">
        <w:rPr>
          <w:rFonts w:ascii="Corbel" w:hAnsi="Corbel"/>
          <w:szCs w:val="24"/>
        </w:rPr>
        <w:t xml:space="preserve">1. </w:t>
      </w:r>
      <w:r w:rsidRPr="00FB586E" w:rsidR="0085747A">
        <w:rPr>
          <w:rFonts w:ascii="Corbel" w:hAnsi="Corbel"/>
          <w:szCs w:val="24"/>
        </w:rPr>
        <w:t xml:space="preserve">Podstawowe </w:t>
      </w:r>
      <w:r w:rsidRPr="00FB586E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FB586E" w:rsidR="007C32C6" w:rsidTr="58335FF8" w14:paraId="2E466334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61416E4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60B10983" w:rsidRDefault="00165338" w14:paraId="2630840B" w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 w:eastAsia="Times New Roman" w:cs="Courier New"/>
                <w:b/>
                <w:bCs/>
                <w:sz w:val="24"/>
                <w:szCs w:val="24"/>
                <w:lang w:eastAsia="pl-PL"/>
              </w:rPr>
            </w:pPr>
            <w:r w:rsidRPr="60B10983">
              <w:rPr>
                <w:rFonts w:ascii="Corbel" w:hAnsi="Corbel" w:eastAsia="Times New Roman" w:cs="Courier New"/>
                <w:b/>
                <w:bCs/>
                <w:sz w:val="24"/>
                <w:szCs w:val="24"/>
                <w:lang w:eastAsia="pl-PL"/>
              </w:rPr>
              <w:t>Prawne aspekty systemu finansowania projektów w Unii Europejskiej</w:t>
            </w:r>
          </w:p>
        </w:tc>
      </w:tr>
      <w:tr w:rsidRPr="00FB586E" w:rsidR="007C32C6" w:rsidTr="58335FF8" w14:paraId="6D4121C3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5D5887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C023CE" w14:paraId="2844AA2C" w14:textId="30898EA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23CE">
              <w:rPr>
                <w:rFonts w:ascii="Corbel" w:hAnsi="Corbel"/>
                <w:b w:val="0"/>
                <w:color w:val="auto"/>
                <w:sz w:val="24"/>
                <w:szCs w:val="24"/>
              </w:rPr>
              <w:t>A2SO58</w:t>
            </w:r>
          </w:p>
        </w:tc>
      </w:tr>
      <w:tr w:rsidRPr="00FB586E" w:rsidR="00926D8D" w:rsidTr="58335FF8" w14:paraId="690475CC" w14:textId="77777777">
        <w:tc>
          <w:tcPr>
            <w:tcW w:w="2694" w:type="dxa"/>
            <w:tcMar/>
            <w:vAlign w:val="center"/>
          </w:tcPr>
          <w:p w:rsidRPr="00FB586E" w:rsidR="00926D8D" w:rsidP="00926D8D" w:rsidRDefault="00926D8D" w14:paraId="76B9367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FB586E" w:rsidR="00926D8D" w:rsidP="00926D8D" w:rsidRDefault="00926D8D" w14:paraId="3A6C54F8" w14:textId="704C908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0B1098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Pr="00FB586E" w:rsidR="00926D8D" w:rsidTr="58335FF8" w14:paraId="0D4FCA47" w14:textId="77777777">
        <w:tc>
          <w:tcPr>
            <w:tcW w:w="2694" w:type="dxa"/>
            <w:tcMar/>
            <w:vAlign w:val="center"/>
          </w:tcPr>
          <w:p w:rsidRPr="00FB586E" w:rsidR="00926D8D" w:rsidP="00926D8D" w:rsidRDefault="00926D8D" w14:paraId="6B280CC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FB586E" w:rsidR="00926D8D" w:rsidP="00926D8D" w:rsidRDefault="79AE428A" w14:paraId="7A7FA0FC" w14:textId="6E6EE17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0B1098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Pr="60B10983" w:rsidR="00926D8D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Finansowego</w:t>
            </w:r>
          </w:p>
        </w:tc>
      </w:tr>
      <w:tr w:rsidRPr="00FB586E" w:rsidR="00926D8D" w:rsidTr="58335FF8" w14:paraId="46D6934D" w14:textId="77777777">
        <w:tc>
          <w:tcPr>
            <w:tcW w:w="2694" w:type="dxa"/>
            <w:tcMar/>
            <w:vAlign w:val="center"/>
          </w:tcPr>
          <w:p w:rsidRPr="00FB586E" w:rsidR="00926D8D" w:rsidP="00926D8D" w:rsidRDefault="00926D8D" w14:paraId="490FBA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FB586E" w:rsidR="00926D8D" w:rsidP="00926D8D" w:rsidRDefault="00926D8D" w14:paraId="7B715BAA" w14:textId="13D1E17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FB586E" w:rsidR="00926D8D" w:rsidTr="58335FF8" w14:paraId="7389BE46" w14:textId="77777777">
        <w:tc>
          <w:tcPr>
            <w:tcW w:w="2694" w:type="dxa"/>
            <w:tcMar/>
            <w:vAlign w:val="center"/>
          </w:tcPr>
          <w:p w:rsidRPr="00FB586E" w:rsidR="00926D8D" w:rsidP="00926D8D" w:rsidRDefault="00926D8D" w14:paraId="30DDC54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FB586E" w:rsidR="00926D8D" w:rsidP="00926D8D" w:rsidRDefault="00926D8D" w14:paraId="46E5A8CE" w14:textId="0369C2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Pr="00FB586E" w:rsidR="007C32C6" w:rsidTr="58335FF8" w14:paraId="3777E03C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065582A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7C32C6" w14:paraId="1982515B" w14:textId="7777777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Pr="00FB586E" w:rsidR="007C32C6" w:rsidTr="58335FF8" w14:paraId="015E12F1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0CE21EE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1C30D7" w14:paraId="59C8A490" w14:textId="7ED57F4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FB586E" w:rsidR="007C32C6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Pr="00FB586E" w:rsidR="007C32C6" w:rsidTr="58335FF8" w14:paraId="4B9CF748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110946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717EDD" w14:paraId="2BF0B002" w14:textId="08B7F3F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0B10983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  <w:r w:rsidRPr="60B10983" w:rsidR="5C92D2E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</w:t>
            </w:r>
            <w:r w:rsidRPr="60B10983" w:rsidR="0097533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</w:t>
            </w:r>
            <w:r w:rsidRPr="60B10983" w:rsidR="00C023C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60B10983" w:rsidR="0097533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</w:t>
            </w:r>
          </w:p>
        </w:tc>
      </w:tr>
      <w:tr w:rsidRPr="00FB586E" w:rsidR="007C32C6" w:rsidTr="58335FF8" w14:paraId="4E6F97B6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5FC7705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D05E3E" w14:paraId="012DA069" w14:textId="067C7D43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Pr="00FB586E" w:rsidR="007C32C6" w:rsidTr="58335FF8" w14:paraId="4085E3D1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2A1C0A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7C32C6" w14:paraId="10CA6B5F" w14:textId="7777777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Polski </w:t>
            </w:r>
          </w:p>
        </w:tc>
      </w:tr>
      <w:tr w:rsidRPr="00FB586E" w:rsidR="004D6EE0" w:rsidTr="58335FF8" w14:paraId="2DE606FD" w14:textId="77777777">
        <w:tc>
          <w:tcPr>
            <w:tcW w:w="2694" w:type="dxa"/>
            <w:tcMar/>
            <w:vAlign w:val="center"/>
          </w:tcPr>
          <w:p w:rsidRPr="00FB586E" w:rsidR="004D6EE0" w:rsidP="004D6EE0" w:rsidRDefault="004D6EE0" w14:paraId="6B81ADA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</w:tcPr>
          <w:p w:rsidRPr="00FB586E" w:rsidR="004D6EE0" w:rsidP="004D6EE0" w:rsidRDefault="004D6EE0" w14:paraId="68EED81F" w14:textId="605B60F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CB5EFA">
              <w:rPr>
                <w:rFonts w:ascii="Corbel" w:hAnsi="Corbel"/>
                <w:b w:val="0"/>
                <w:sz w:val="24"/>
                <w:szCs w:val="24"/>
              </w:rPr>
              <w:t>prof. dr hab.  Elżbieta Feret</w:t>
            </w:r>
          </w:p>
        </w:tc>
      </w:tr>
      <w:tr w:rsidRPr="00FB586E" w:rsidR="004D6EE0" w:rsidTr="58335FF8" w14:paraId="0257CA2C" w14:textId="77777777">
        <w:tc>
          <w:tcPr>
            <w:tcW w:w="2694" w:type="dxa"/>
            <w:tcMar/>
            <w:vAlign w:val="center"/>
          </w:tcPr>
          <w:p w:rsidRPr="00FB586E" w:rsidR="004D6EE0" w:rsidP="004D6EE0" w:rsidRDefault="004D6EE0" w14:paraId="6CA6D6B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</w:tcPr>
          <w:p w:rsidRPr="00717EDD" w:rsidR="004D6EE0" w:rsidP="58335FF8" w:rsidRDefault="004D6EE0" w14:paraId="1538B3E8" w14:textId="151803A1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8335FF8" w:rsidR="004D6EE0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prof. dr hab. </w:t>
            </w:r>
            <w:r w:rsidRPr="58335FF8" w:rsidR="004D6EE0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Elżbieta Feret, dr Paweł Majka, dr Marta </w:t>
            </w:r>
            <w:r w:rsidRPr="58335FF8" w:rsidR="004D6EE0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Sagan, </w:t>
            </w:r>
            <w:r w:rsidRPr="58335FF8" w:rsidR="004D6EE0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  <w:p w:rsidRPr="00717EDD" w:rsidR="004D6EE0" w:rsidP="58335FF8" w:rsidRDefault="004D6EE0" w14:paraId="5787731B" w14:textId="05C0BFAE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8335FF8" w:rsidR="004D6EE0">
              <w:rPr>
                <w:rFonts w:ascii="Corbel" w:hAnsi="Corbel"/>
                <w:b w:val="0"/>
                <w:bCs w:val="0"/>
                <w:sz w:val="24"/>
                <w:szCs w:val="24"/>
              </w:rPr>
              <w:t>dr</w:t>
            </w:r>
            <w:r w:rsidRPr="58335FF8" w:rsidR="004D6EE0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Anna Wójtowicz-Dawid</w:t>
            </w:r>
            <w:r w:rsidRPr="58335FF8" w:rsidR="004D6EE0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dr Joanna </w:t>
            </w:r>
            <w:r w:rsidRPr="58335FF8" w:rsidR="004D6EE0">
              <w:rPr>
                <w:rFonts w:ascii="Corbel" w:hAnsi="Corbel"/>
                <w:b w:val="0"/>
                <w:bCs w:val="0"/>
                <w:sz w:val="24"/>
                <w:szCs w:val="24"/>
              </w:rPr>
              <w:t>Łubina</w:t>
            </w:r>
          </w:p>
        </w:tc>
      </w:tr>
    </w:tbl>
    <w:p w:rsidRPr="00FB586E" w:rsidR="0085747A" w:rsidP="009C54AE" w:rsidRDefault="0085747A" w14:paraId="7CF3BB05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* </w:t>
      </w:r>
      <w:r w:rsidRPr="00FB586E">
        <w:rPr>
          <w:rFonts w:ascii="Corbel" w:hAnsi="Corbel"/>
          <w:i/>
          <w:sz w:val="24"/>
          <w:szCs w:val="24"/>
        </w:rPr>
        <w:t>-</w:t>
      </w:r>
      <w:r w:rsidRPr="00FB586E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FB586E" w:rsidR="00B90885">
        <w:rPr>
          <w:rFonts w:ascii="Corbel" w:hAnsi="Corbel"/>
          <w:b w:val="0"/>
          <w:sz w:val="24"/>
          <w:szCs w:val="24"/>
        </w:rPr>
        <w:t>e,</w:t>
      </w:r>
      <w:r w:rsidRPr="00FB586E">
        <w:rPr>
          <w:rFonts w:ascii="Corbel" w:hAnsi="Corbel"/>
          <w:i/>
          <w:sz w:val="24"/>
          <w:szCs w:val="24"/>
        </w:rPr>
        <w:t xml:space="preserve"> </w:t>
      </w:r>
      <w:r w:rsidRPr="00FB586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FB586E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FB586E" w:rsidR="00923D7D" w:rsidP="009C54AE" w:rsidRDefault="00923D7D" w14:paraId="2D5AA22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FB586E" w:rsidR="0085747A" w:rsidP="009C54AE" w:rsidRDefault="0085747A" w14:paraId="090AD1B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>1.</w:t>
      </w:r>
      <w:r w:rsidRPr="00FB586E" w:rsidR="00E22FBC">
        <w:rPr>
          <w:rFonts w:ascii="Corbel" w:hAnsi="Corbel"/>
          <w:sz w:val="24"/>
          <w:szCs w:val="24"/>
        </w:rPr>
        <w:t>1</w:t>
      </w:r>
      <w:r w:rsidRPr="00FB586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FB586E" w:rsidR="00923D7D" w:rsidP="009C54AE" w:rsidRDefault="00923D7D" w14:paraId="7F1CFBE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70"/>
        <w:gridCol w:w="870"/>
        <w:gridCol w:w="710"/>
        <w:gridCol w:w="930"/>
        <w:gridCol w:w="722"/>
        <w:gridCol w:w="821"/>
        <w:gridCol w:w="763"/>
        <w:gridCol w:w="948"/>
        <w:gridCol w:w="1189"/>
        <w:gridCol w:w="1505"/>
      </w:tblGrid>
      <w:tr w:rsidRPr="00FB586E" w:rsidR="00015B8F" w:rsidTr="60B10983" w14:paraId="437C86D5" w14:textId="77777777"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B586E" w:rsidR="00015B8F" w:rsidP="009C54AE" w:rsidRDefault="00015B8F" w14:paraId="15F8A84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Semestr</w:t>
            </w:r>
          </w:p>
          <w:p w:rsidRPr="00FB586E" w:rsidR="00015B8F" w:rsidP="009C54AE" w:rsidRDefault="002B5EA0" w14:paraId="7F5BAF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(</w:t>
            </w:r>
            <w:r w:rsidRPr="00FB586E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86E" w:rsidR="00015B8F" w:rsidP="009C54AE" w:rsidRDefault="00015B8F" w14:paraId="7B6DDAE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586E">
              <w:rPr>
                <w:rFonts w:ascii="Corbel" w:hAnsi="Corbel"/>
                <w:szCs w:val="24"/>
              </w:rPr>
              <w:t>Wykł</w:t>
            </w:r>
            <w:proofErr w:type="spellEnd"/>
            <w:r w:rsidRPr="00FB586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86E" w:rsidR="00015B8F" w:rsidP="009C54AE" w:rsidRDefault="00015B8F" w14:paraId="4072BB7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86E" w:rsidR="00015B8F" w:rsidP="009C54AE" w:rsidRDefault="00015B8F" w14:paraId="0C8F647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586E">
              <w:rPr>
                <w:rFonts w:ascii="Corbel" w:hAnsi="Corbel"/>
                <w:szCs w:val="24"/>
              </w:rPr>
              <w:t>Konw</w:t>
            </w:r>
            <w:proofErr w:type="spellEnd"/>
            <w:r w:rsidRPr="00FB586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86E" w:rsidR="00015B8F" w:rsidP="009C54AE" w:rsidRDefault="00015B8F" w14:paraId="740E93C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86E" w:rsidR="00015B8F" w:rsidP="009C54AE" w:rsidRDefault="00015B8F" w14:paraId="6E47417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586E">
              <w:rPr>
                <w:rFonts w:ascii="Corbel" w:hAnsi="Corbel"/>
                <w:szCs w:val="24"/>
              </w:rPr>
              <w:t>Sem</w:t>
            </w:r>
            <w:proofErr w:type="spellEnd"/>
            <w:r w:rsidRPr="00FB586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86E" w:rsidR="00015B8F" w:rsidP="009C54AE" w:rsidRDefault="00015B8F" w14:paraId="3EA7FA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86E" w:rsidR="00015B8F" w:rsidP="009C54AE" w:rsidRDefault="00015B8F" w14:paraId="4D53327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586E">
              <w:rPr>
                <w:rFonts w:ascii="Corbel" w:hAnsi="Corbel"/>
                <w:szCs w:val="24"/>
              </w:rPr>
              <w:t>Prakt</w:t>
            </w:r>
            <w:proofErr w:type="spellEnd"/>
            <w:r w:rsidRPr="00FB586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86E" w:rsidR="00015B8F" w:rsidP="009C54AE" w:rsidRDefault="00015B8F" w14:paraId="0BC2DDB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86E" w:rsidR="00015B8F" w:rsidP="009C54AE" w:rsidRDefault="00015B8F" w14:paraId="4DBF6B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B586E">
              <w:rPr>
                <w:rFonts w:ascii="Corbel" w:hAnsi="Corbel"/>
                <w:b/>
                <w:szCs w:val="24"/>
              </w:rPr>
              <w:t>Liczba pkt</w:t>
            </w:r>
            <w:r w:rsidRPr="00FB586E" w:rsidR="00B90885">
              <w:rPr>
                <w:rFonts w:ascii="Corbel" w:hAnsi="Corbel"/>
                <w:b/>
                <w:szCs w:val="24"/>
              </w:rPr>
              <w:t>.</w:t>
            </w:r>
            <w:r w:rsidRPr="00FB586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FB586E" w:rsidR="00015B8F" w:rsidTr="60B10983" w14:paraId="538032CC" w14:textId="77777777">
        <w:trPr>
          <w:trHeight w:val="453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86E" w:rsidR="00015B8F" w:rsidP="00D95292" w:rsidRDefault="00C023CE" w14:paraId="1B4D70AC" w14:textId="18C69E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86E" w:rsidR="00015B8F" w:rsidP="00D95292" w:rsidRDefault="009B265E" w14:paraId="04E8416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86E" w:rsidR="00015B8F" w:rsidP="00D95292" w:rsidRDefault="00015B8F" w14:paraId="5D224B8F" w14:textId="2BDD0C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86E" w:rsidR="00015B8F" w:rsidP="00D95292" w:rsidRDefault="00015B8F" w14:paraId="07B994C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86E" w:rsidR="00015B8F" w:rsidP="00D95292" w:rsidRDefault="00015B8F" w14:paraId="758E4CD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86E" w:rsidR="00015B8F" w:rsidP="00D95292" w:rsidRDefault="00015B8F" w14:paraId="6F27DD0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86E" w:rsidR="00015B8F" w:rsidP="00D95292" w:rsidRDefault="00015B8F" w14:paraId="6757437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86E" w:rsidR="00015B8F" w:rsidP="00D95292" w:rsidRDefault="00015B8F" w14:paraId="19C3F1B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86E" w:rsidR="00015B8F" w:rsidP="00D95292" w:rsidRDefault="00015B8F" w14:paraId="0D1BD56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86E" w:rsidR="00015B8F" w:rsidP="00D95292" w:rsidRDefault="007C32C6" w14:paraId="7FD618B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FB586E" w:rsidR="00923D7D" w:rsidP="009C54AE" w:rsidRDefault="00923D7D" w14:paraId="7829AD0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FB586E" w:rsidR="00923D7D" w:rsidP="009C54AE" w:rsidRDefault="00923D7D" w14:paraId="71DFB51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FB586E" w:rsidR="0085747A" w:rsidP="00F83B28" w:rsidRDefault="0085747A" w14:paraId="2E341624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>1.</w:t>
      </w:r>
      <w:r w:rsidRPr="00FB586E" w:rsidR="00E22FBC">
        <w:rPr>
          <w:rFonts w:ascii="Corbel" w:hAnsi="Corbel"/>
          <w:smallCaps w:val="0"/>
          <w:szCs w:val="24"/>
        </w:rPr>
        <w:t>2</w:t>
      </w:r>
      <w:r w:rsidRPr="00FB586E" w:rsidR="00F83B28">
        <w:rPr>
          <w:rFonts w:ascii="Corbel" w:hAnsi="Corbel"/>
          <w:smallCaps w:val="0"/>
          <w:szCs w:val="24"/>
        </w:rPr>
        <w:t>.</w:t>
      </w:r>
      <w:r w:rsidRPr="00FB586E" w:rsidR="00F83B28">
        <w:rPr>
          <w:rFonts w:ascii="Corbel" w:hAnsi="Corbel"/>
          <w:smallCaps w:val="0"/>
          <w:szCs w:val="24"/>
        </w:rPr>
        <w:tab/>
      </w:r>
      <w:r w:rsidRPr="00FB586E">
        <w:rPr>
          <w:rFonts w:ascii="Corbel" w:hAnsi="Corbel"/>
          <w:smallCaps w:val="0"/>
          <w:szCs w:val="24"/>
        </w:rPr>
        <w:t xml:space="preserve">Sposób realizacji zajęć  </w:t>
      </w:r>
    </w:p>
    <w:p w:rsidRPr="00FB586E" w:rsidR="0085747A" w:rsidP="00F83B28" w:rsidRDefault="000E0DE8" w14:paraId="1F423F9E" w14:textId="2AE7E4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Wingdings" w:hAnsi="Wingdings" w:eastAsia="Wingdings" w:cs="Wingdings"/>
          <w:b w:val="0"/>
          <w:szCs w:val="24"/>
        </w:rPr>
        <w:t>x</w:t>
      </w:r>
      <w:r w:rsidRPr="00FB586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FB586E" w:rsidR="0085747A" w:rsidP="00F83B28" w:rsidRDefault="000E0DE8" w14:paraId="4B8F5063" w14:textId="283007E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Wingdings" w:hAnsi="Wingdings" w:eastAsia="Wingdings" w:cs="Wingdings"/>
          <w:b w:val="0"/>
          <w:szCs w:val="24"/>
        </w:rPr>
        <w:t>x</w:t>
      </w:r>
      <w:r w:rsidRPr="00FB586E" w:rsidR="004D6EE0">
        <w:rPr>
          <w:rFonts w:ascii="Corbel" w:hAnsi="Corbel"/>
          <w:b w:val="0"/>
          <w:smallCaps w:val="0"/>
          <w:szCs w:val="24"/>
        </w:rPr>
        <w:t xml:space="preserve"> </w:t>
      </w:r>
      <w:r w:rsidRPr="00FB586E" w:rsidR="008574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FB586E" w:rsidR="0085747A" w:rsidP="009C54AE" w:rsidRDefault="0085747A" w14:paraId="540BC47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FB586E" w:rsidR="00E22FBC" w:rsidP="60B10983" w:rsidRDefault="00E22FBC" w14:paraId="627C4B7D" w14:textId="797649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0B10983">
        <w:rPr>
          <w:rFonts w:ascii="Corbel" w:hAnsi="Corbel"/>
          <w:smallCaps w:val="0"/>
        </w:rPr>
        <w:t xml:space="preserve">1.3 </w:t>
      </w:r>
      <w:r>
        <w:tab/>
      </w:r>
      <w:r w:rsidRPr="60B10983">
        <w:rPr>
          <w:rFonts w:ascii="Corbel" w:hAnsi="Corbel"/>
          <w:smallCaps w:val="0"/>
        </w:rPr>
        <w:t>For</w:t>
      </w:r>
      <w:r w:rsidRPr="60B10983" w:rsidR="00445970">
        <w:rPr>
          <w:rFonts w:ascii="Corbel" w:hAnsi="Corbel"/>
          <w:smallCaps w:val="0"/>
        </w:rPr>
        <w:t xml:space="preserve">ma zaliczenia przedmiotu </w:t>
      </w:r>
      <w:r w:rsidRPr="60B10983">
        <w:rPr>
          <w:rFonts w:ascii="Corbel" w:hAnsi="Corbel"/>
          <w:smallCaps w:val="0"/>
        </w:rPr>
        <w:t xml:space="preserve">(z toku) </w:t>
      </w:r>
      <w:r w:rsidRPr="60B10983">
        <w:rPr>
          <w:rFonts w:ascii="Corbel" w:hAnsi="Corbel"/>
          <w:b w:val="0"/>
          <w:smallCaps w:val="0"/>
        </w:rPr>
        <w:t>(</w:t>
      </w:r>
      <w:r w:rsidRPr="60B10983">
        <w:rPr>
          <w:rFonts w:ascii="Corbel" w:hAnsi="Corbel"/>
          <w:smallCaps w:val="0"/>
          <w:u w:val="single"/>
        </w:rPr>
        <w:t>egzamin</w:t>
      </w:r>
      <w:r w:rsidRPr="60B10983">
        <w:rPr>
          <w:rFonts w:ascii="Corbel" w:hAnsi="Corbel"/>
          <w:b w:val="0"/>
          <w:smallCaps w:val="0"/>
        </w:rPr>
        <w:t>, zaliczenie z oceną, zaliczenie bez oceny)</w:t>
      </w:r>
    </w:p>
    <w:p w:rsidR="60B10983" w:rsidP="60B10983" w:rsidRDefault="60B10983" w14:paraId="110F0B9B" w14:textId="640811AB">
      <w:pPr>
        <w:pStyle w:val="Punktygwne"/>
        <w:spacing w:before="0" w:after="0"/>
        <w:rPr>
          <w:rFonts w:ascii="Corbel" w:hAnsi="Corbel"/>
          <w:b w:val="0"/>
        </w:rPr>
      </w:pPr>
    </w:p>
    <w:p w:rsidRPr="00FB586E" w:rsidR="009C54AE" w:rsidP="60B10983" w:rsidRDefault="00D05E3E" w14:paraId="5568E0D6" w14:textId="285462F9">
      <w:pPr>
        <w:pStyle w:val="Punktygwne"/>
        <w:spacing w:before="0" w:after="0"/>
        <w:rPr>
          <w:rFonts w:ascii="Corbel" w:hAnsi="Corbel"/>
          <w:b w:val="0"/>
        </w:rPr>
      </w:pPr>
      <w:r w:rsidRPr="60B10983">
        <w:rPr>
          <w:rFonts w:ascii="Corbel" w:hAnsi="Corbel"/>
          <w:b w:val="0"/>
        </w:rPr>
        <w:t>Egzamin</w:t>
      </w:r>
      <w:r w:rsidRPr="60B10983" w:rsidR="00717EDD">
        <w:rPr>
          <w:rFonts w:ascii="Corbel" w:hAnsi="Corbel"/>
          <w:b w:val="0"/>
        </w:rPr>
        <w:t xml:space="preserve"> pisemny lub ustny</w:t>
      </w:r>
    </w:p>
    <w:p w:rsidRPr="00FB586E" w:rsidR="00E960BB" w:rsidP="009C54AE" w:rsidRDefault="00E960BB" w14:paraId="3386573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58335FF8" w:rsidRDefault="58335FF8" w14:paraId="600C1A1E" w14:textId="2B29F863">
      <w:r>
        <w:br w:type="page"/>
      </w:r>
    </w:p>
    <w:p w:rsidRPr="00FB586E" w:rsidR="00E960BB" w:rsidP="60B10983" w:rsidRDefault="0085747A" w14:paraId="43CBF0C1" w14:textId="77777777">
      <w:pPr>
        <w:pStyle w:val="Punktygwne"/>
        <w:spacing w:before="0" w:after="0"/>
        <w:rPr>
          <w:rFonts w:ascii="Corbel" w:hAnsi="Corbel"/>
        </w:rPr>
      </w:pPr>
      <w:r w:rsidRPr="60B10983">
        <w:rPr>
          <w:rFonts w:ascii="Corbel" w:hAnsi="Corbel"/>
        </w:rPr>
        <w:t xml:space="preserve">2.Wymagania wstępne </w:t>
      </w:r>
    </w:p>
    <w:p w:rsidR="60B10983" w:rsidP="60B10983" w:rsidRDefault="60B10983" w14:paraId="76DC80C4" w14:textId="5D38163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B586E" w:rsidR="0085747A" w:rsidTr="00745302" w14:paraId="09DCACF1" w14:textId="77777777">
        <w:tc>
          <w:tcPr>
            <w:tcW w:w="9670" w:type="dxa"/>
          </w:tcPr>
          <w:p w:rsidRPr="00FB586E" w:rsidR="0085747A" w:rsidP="009C54AE" w:rsidRDefault="007C32C6" w14:paraId="01E002E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finansowego.</w:t>
            </w:r>
          </w:p>
        </w:tc>
      </w:tr>
    </w:tbl>
    <w:p w:rsidRPr="00FB586E" w:rsidR="00153C41" w:rsidP="009C54AE" w:rsidRDefault="00153C41" w14:paraId="71E35C8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FB586E" w:rsidR="0085747A" w:rsidP="60B10983" w:rsidRDefault="0071620A" w14:paraId="3A61F370" w14:textId="7BE95A32">
      <w:pPr>
        <w:pStyle w:val="Punktygwne"/>
        <w:spacing w:before="0" w:after="0"/>
        <w:rPr>
          <w:rFonts w:ascii="Corbel" w:hAnsi="Corbel"/>
        </w:rPr>
      </w:pPr>
      <w:r w:rsidRPr="60B10983">
        <w:rPr>
          <w:rFonts w:ascii="Corbel" w:hAnsi="Corbel"/>
        </w:rPr>
        <w:t>3.</w:t>
      </w:r>
      <w:r w:rsidRPr="60B10983" w:rsidR="0085747A">
        <w:rPr>
          <w:rFonts w:ascii="Corbel" w:hAnsi="Corbel"/>
        </w:rPr>
        <w:t xml:space="preserve"> </w:t>
      </w:r>
      <w:r w:rsidRPr="60B10983" w:rsidR="00A84C85">
        <w:rPr>
          <w:rFonts w:ascii="Corbel" w:hAnsi="Corbel"/>
        </w:rPr>
        <w:t>cele, efekty uczenia się</w:t>
      </w:r>
      <w:r w:rsidRPr="60B10983" w:rsidR="0085747A">
        <w:rPr>
          <w:rFonts w:ascii="Corbel" w:hAnsi="Corbel"/>
        </w:rPr>
        <w:t>, treści Programowe i stosowane metody Dydaktyczne</w:t>
      </w:r>
    </w:p>
    <w:p w:rsidRPr="00FB586E" w:rsidR="0085747A" w:rsidP="009C54AE" w:rsidRDefault="0085747A" w14:paraId="5AC4EE2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FB586E" w:rsidR="0085747A" w:rsidP="009C54AE" w:rsidRDefault="0071620A" w14:paraId="4FF1E9B2" w14:textId="77777777">
      <w:pPr>
        <w:pStyle w:val="Podpunkty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3.1 </w:t>
      </w:r>
      <w:r w:rsidRPr="00FB586E" w:rsidR="00C05F44">
        <w:rPr>
          <w:rFonts w:ascii="Corbel" w:hAnsi="Corbel"/>
          <w:sz w:val="24"/>
          <w:szCs w:val="24"/>
        </w:rPr>
        <w:t>Cele przedmiotu</w:t>
      </w:r>
    </w:p>
    <w:p w:rsidRPr="00FB586E" w:rsidR="00F83B28" w:rsidP="009C54AE" w:rsidRDefault="00F83B28" w14:paraId="0E9F3818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Pr="00FB586E" w:rsidR="007C32C6" w:rsidTr="60B10983" w14:paraId="0AAD7F30" w14:textId="77777777">
        <w:tc>
          <w:tcPr>
            <w:tcW w:w="675" w:type="dxa"/>
            <w:vAlign w:val="center"/>
          </w:tcPr>
          <w:p w:rsidRPr="00FB586E" w:rsidR="007C32C6" w:rsidP="00AF343E" w:rsidRDefault="007C32C6" w14:paraId="0D37AFD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FB586E" w:rsidR="007C32C6" w:rsidP="60B10983" w:rsidRDefault="007C32C6" w14:paraId="2C606FCB" w14:textId="308B030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0B10983">
              <w:rPr>
                <w:rFonts w:ascii="Corbel" w:hAnsi="Corbel"/>
                <w:b w:val="0"/>
                <w:sz w:val="24"/>
                <w:szCs w:val="24"/>
              </w:rPr>
              <w:t xml:space="preserve">Celem wykładu jest przedstawienie ewolucji oraz aktualnego stanu prawa </w:t>
            </w:r>
            <w:r w:rsidRPr="60B10983" w:rsidR="00165338">
              <w:rPr>
                <w:rFonts w:ascii="Corbel" w:hAnsi="Corbel"/>
                <w:b w:val="0"/>
                <w:sz w:val="24"/>
                <w:szCs w:val="24"/>
              </w:rPr>
              <w:t xml:space="preserve">w zakresie prawnych aspektów finansowania projektów realizowanych przez samorządy terytorialne a finansowanych ze środków Unii Europejskiej. </w:t>
            </w:r>
            <w:r w:rsidRPr="60B10983">
              <w:rPr>
                <w:rFonts w:ascii="Corbel" w:hAnsi="Corbel"/>
                <w:b w:val="0"/>
                <w:sz w:val="24"/>
                <w:szCs w:val="24"/>
              </w:rPr>
              <w:t xml:space="preserve">Szczególny nacisk położony jest na zapoznanie studentów z pojęciem oraz źródłami prawa </w:t>
            </w:r>
            <w:r w:rsidRPr="60B10983" w:rsidR="00165338">
              <w:rPr>
                <w:rFonts w:ascii="Corbel" w:hAnsi="Corbel"/>
                <w:b w:val="0"/>
                <w:sz w:val="24"/>
                <w:szCs w:val="24"/>
              </w:rPr>
              <w:t>związanego z finansowaniem projektów</w:t>
            </w:r>
            <w:r w:rsidRPr="60B10983">
              <w:rPr>
                <w:rFonts w:ascii="Corbel" w:hAnsi="Corbel"/>
                <w:b w:val="0"/>
                <w:sz w:val="24"/>
                <w:szCs w:val="24"/>
              </w:rPr>
              <w:t xml:space="preserve">, problematyką </w:t>
            </w:r>
            <w:r w:rsidRPr="60B10983" w:rsidR="00165338">
              <w:rPr>
                <w:rFonts w:ascii="Corbel" w:hAnsi="Corbel"/>
                <w:b w:val="0"/>
                <w:sz w:val="24"/>
                <w:szCs w:val="24"/>
              </w:rPr>
              <w:t>realizacji przez samorząd projektów objętych współfinansowaniem ze środków</w:t>
            </w:r>
            <w:r w:rsidRPr="60B10983">
              <w:rPr>
                <w:rFonts w:ascii="Corbel" w:hAnsi="Corbel"/>
                <w:b w:val="0"/>
                <w:sz w:val="24"/>
                <w:szCs w:val="24"/>
              </w:rPr>
              <w:t xml:space="preserve"> Unii Europejskiej. Studentom zaprezentowane zostaną również informacje odnoszące się do metod dostosowania </w:t>
            </w:r>
            <w:r w:rsidRPr="60B10983" w:rsidR="00165338">
              <w:rPr>
                <w:rFonts w:ascii="Corbel" w:hAnsi="Corbel"/>
                <w:b w:val="0"/>
                <w:sz w:val="24"/>
                <w:szCs w:val="24"/>
              </w:rPr>
              <w:t xml:space="preserve">przepisów </w:t>
            </w:r>
            <w:r w:rsidRPr="60B10983">
              <w:rPr>
                <w:rFonts w:ascii="Corbel" w:hAnsi="Corbel"/>
                <w:b w:val="0"/>
                <w:sz w:val="24"/>
                <w:szCs w:val="24"/>
              </w:rPr>
              <w:t>do standardów UE.</w:t>
            </w:r>
          </w:p>
        </w:tc>
      </w:tr>
    </w:tbl>
    <w:p w:rsidRPr="00FB586E" w:rsidR="007C32C6" w:rsidP="009C54AE" w:rsidRDefault="007C32C6" w14:paraId="3CF51002" w14:textId="77777777">
      <w:pPr>
        <w:pStyle w:val="Podpunkty"/>
        <w:rPr>
          <w:rFonts w:ascii="Corbel" w:hAnsi="Corbel"/>
          <w:b w:val="0"/>
          <w:sz w:val="24"/>
          <w:szCs w:val="24"/>
        </w:rPr>
      </w:pPr>
    </w:p>
    <w:p w:rsidR="001D7B54" w:rsidP="009C54AE" w:rsidRDefault="009F4610" w14:paraId="2073DFB7" w14:textId="1F8371E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 xml:space="preserve">3.2 </w:t>
      </w:r>
      <w:r w:rsidRPr="00FB586E" w:rsidR="001D7B54">
        <w:rPr>
          <w:rFonts w:ascii="Corbel" w:hAnsi="Corbel"/>
          <w:b/>
          <w:sz w:val="24"/>
          <w:szCs w:val="24"/>
        </w:rPr>
        <w:t xml:space="preserve">Efekty </w:t>
      </w:r>
      <w:r w:rsidRPr="00FB586E" w:rsidR="00C05F44">
        <w:rPr>
          <w:rFonts w:ascii="Corbel" w:hAnsi="Corbel"/>
          <w:b/>
          <w:sz w:val="24"/>
          <w:szCs w:val="24"/>
        </w:rPr>
        <w:t xml:space="preserve">uczenia się </w:t>
      </w:r>
      <w:r w:rsidRPr="00FB586E" w:rsidR="001D7B54">
        <w:rPr>
          <w:rFonts w:ascii="Corbel" w:hAnsi="Corbel"/>
          <w:b/>
          <w:sz w:val="24"/>
          <w:szCs w:val="24"/>
        </w:rPr>
        <w:t>dla przedmiotu</w:t>
      </w:r>
      <w:r w:rsidRPr="00FB586E" w:rsidR="00445970">
        <w:rPr>
          <w:rFonts w:ascii="Corbel" w:hAnsi="Corbel"/>
          <w:sz w:val="24"/>
          <w:szCs w:val="24"/>
        </w:rPr>
        <w:t xml:space="preserve"> </w:t>
      </w:r>
    </w:p>
    <w:p w:rsidRPr="00FB586E" w:rsidR="001D7B54" w:rsidP="009C54AE" w:rsidRDefault="001D7B54" w14:paraId="185A31C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79"/>
        <w:gridCol w:w="5111"/>
        <w:gridCol w:w="2830"/>
      </w:tblGrid>
      <w:tr w:rsidRPr="00FB586E" w:rsidR="0085747A" w:rsidTr="60B10983" w14:paraId="3781FEC8" w14:textId="77777777">
        <w:tc>
          <w:tcPr>
            <w:tcW w:w="1579" w:type="dxa"/>
            <w:vAlign w:val="center"/>
          </w:tcPr>
          <w:p w:rsidRPr="00FB586E" w:rsidR="0085747A" w:rsidP="009C54AE" w:rsidRDefault="0085747A" w14:paraId="5735091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smallCaps w:val="0"/>
                <w:szCs w:val="24"/>
              </w:rPr>
              <w:t>EK</w:t>
            </w:r>
            <w:r w:rsidRPr="00FB586E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B586E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FB586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111" w:type="dxa"/>
            <w:vAlign w:val="center"/>
          </w:tcPr>
          <w:p w:rsidRPr="00FB586E" w:rsidR="0085747A" w:rsidP="00C05F44" w:rsidRDefault="0085747A" w14:paraId="28A9C69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FB586E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830" w:type="dxa"/>
            <w:vAlign w:val="center"/>
          </w:tcPr>
          <w:p w:rsidRPr="00FB586E" w:rsidR="0085747A" w:rsidP="00C05F44" w:rsidRDefault="0085747A" w14:paraId="14345A8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B586E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FB586E" w:rsidR="009457AD" w:rsidTr="60B10983" w14:paraId="76403479" w14:textId="77777777">
        <w:tc>
          <w:tcPr>
            <w:tcW w:w="1579" w:type="dxa"/>
          </w:tcPr>
          <w:p w:rsidRPr="00FB586E" w:rsidR="009457AD" w:rsidP="009457AD" w:rsidRDefault="009457AD" w14:paraId="1117FD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11" w:type="dxa"/>
          </w:tcPr>
          <w:p w:rsidRPr="00D47BDE" w:rsidR="00D47BDE" w:rsidP="00D47BDE" w:rsidRDefault="21014E9A" w14:paraId="04D5FC38" w14:textId="4897D248">
            <w:pPr>
              <w:pStyle w:val="TableParagraph"/>
              <w:spacing w:line="276" w:lineRule="auto"/>
              <w:ind w:right="100"/>
              <w:jc w:val="both"/>
              <w:rPr>
                <w:rFonts w:eastAsia="Calibri" w:cs="Times New Roman"/>
                <w:sz w:val="24"/>
                <w:szCs w:val="24"/>
              </w:rPr>
            </w:pPr>
            <w:r w:rsidRPr="60B10983">
              <w:rPr>
                <w:rFonts w:eastAsia="Calibri" w:cs="Times New Roman"/>
                <w:sz w:val="24"/>
                <w:szCs w:val="24"/>
              </w:rPr>
              <w:t>W</w:t>
            </w:r>
            <w:r w:rsidRPr="60B10983" w:rsidR="166A5AE0">
              <w:rPr>
                <w:rFonts w:eastAsia="Calibri" w:cs="Times New Roman"/>
                <w:sz w:val="24"/>
                <w:szCs w:val="24"/>
              </w:rPr>
              <w:t>ykazuje się szczegółową wiedzą na temat struktur, instytucji i zasad działania organów administracji publicznej (krajowych, międzynarodowych i unijnych) i podmiotów administrujących, ich genezy i ewolucji oraz</w:t>
            </w:r>
          </w:p>
          <w:p w:rsidRPr="00D47BDE" w:rsidR="009457AD" w:rsidP="00D47BDE" w:rsidRDefault="00D47BDE" w14:paraId="605D20C1" w14:textId="20399210">
            <w:pPr>
              <w:pStyle w:val="Punktygwne"/>
              <w:spacing w:before="0" w:after="0"/>
              <w:ind w:left="107"/>
              <w:rPr>
                <w:rFonts w:ascii="Corbel" w:hAnsi="Corbel"/>
                <w:b w:val="0"/>
                <w:smallCaps w:val="0"/>
                <w:szCs w:val="24"/>
              </w:rPr>
            </w:pPr>
            <w:r w:rsidRPr="00D47BDE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2830" w:type="dxa"/>
          </w:tcPr>
          <w:p w:rsidRPr="00FB586E" w:rsidR="009457AD" w:rsidP="009457AD" w:rsidRDefault="009457AD" w14:paraId="6FBE6546" w14:textId="0F006F1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Pr="00FB586E" w:rsidR="009457AD" w:rsidTr="60B10983" w14:paraId="4951E7D5" w14:textId="77777777">
        <w:tc>
          <w:tcPr>
            <w:tcW w:w="1579" w:type="dxa"/>
          </w:tcPr>
          <w:p w:rsidRPr="00FB586E" w:rsidR="009457AD" w:rsidP="009457AD" w:rsidRDefault="009457AD" w14:paraId="182A04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11" w:type="dxa"/>
          </w:tcPr>
          <w:p w:rsidRPr="00793155" w:rsidR="009457AD" w:rsidP="00793155" w:rsidRDefault="00D47BDE" w14:paraId="1EFBE77D" w14:textId="708077EC">
            <w:pPr>
              <w:pStyle w:val="TableParagraph"/>
              <w:spacing w:line="276" w:lineRule="auto"/>
              <w:ind w:right="9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Zna w stopniu zaawansowanym ogólne zasady tworzenia i rozwoju form indywidualnej przedsiębiorczości, wykorzystującej wiedzę z zakresu dziedzin nauki i dyscyplin naukowych właściwych dla kierunku</w:t>
            </w:r>
            <w:r w:rsidR="00793155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93155">
              <w:rPr>
                <w:rFonts w:eastAsia="Calibri" w:cs="Times New Roman"/>
                <w:sz w:val="24"/>
                <w:szCs w:val="24"/>
              </w:rPr>
              <w:t>administracja;</w:t>
            </w:r>
          </w:p>
        </w:tc>
        <w:tc>
          <w:tcPr>
            <w:tcW w:w="2830" w:type="dxa"/>
          </w:tcPr>
          <w:p w:rsidRPr="00FB586E" w:rsidR="009457AD" w:rsidP="009457AD" w:rsidRDefault="009457AD" w14:paraId="40EC6E57" w14:textId="40CC69C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9</w:t>
            </w:r>
          </w:p>
        </w:tc>
      </w:tr>
      <w:tr w:rsidRPr="00FB586E" w:rsidR="009457AD" w:rsidTr="60B10983" w14:paraId="4DC97AC9" w14:textId="77777777">
        <w:tc>
          <w:tcPr>
            <w:tcW w:w="1579" w:type="dxa"/>
          </w:tcPr>
          <w:p w:rsidRPr="00FB586E" w:rsidR="009457AD" w:rsidP="009457AD" w:rsidRDefault="009457AD" w14:paraId="0A9DF44C" w14:textId="4CBAA2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11" w:type="dxa"/>
          </w:tcPr>
          <w:p w:rsidRPr="00D47BDE" w:rsidR="009457AD" w:rsidP="00D47BDE" w:rsidRDefault="00D47BDE" w14:paraId="68B1B9F6" w14:textId="1FD790FC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2830" w:type="dxa"/>
          </w:tcPr>
          <w:p w:rsidRPr="00FB586E" w:rsidR="009457AD" w:rsidP="009457AD" w:rsidRDefault="009457AD" w14:paraId="0537EE9C" w14:textId="3C6FD8C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</w:tr>
      <w:tr w:rsidRPr="00FB586E" w:rsidR="009457AD" w:rsidTr="60B10983" w14:paraId="5166EB14" w14:textId="77777777">
        <w:tc>
          <w:tcPr>
            <w:tcW w:w="1579" w:type="dxa"/>
          </w:tcPr>
          <w:p w:rsidRPr="00FB586E" w:rsidR="009457AD" w:rsidP="009457AD" w:rsidRDefault="009457AD" w14:paraId="45785FFD" w14:textId="21F89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11" w:type="dxa"/>
          </w:tcPr>
          <w:p w:rsidRPr="00D47BDE" w:rsidR="00D47BDE" w:rsidP="00D47BDE" w:rsidRDefault="00D47BDE" w14:paraId="1878040D" w14:textId="77777777">
            <w:pPr>
              <w:pStyle w:val="TableParagraph"/>
              <w:spacing w:before="1" w:line="276" w:lineRule="auto"/>
              <w:ind w:right="9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Posiada umiejętność tworzenia dokumentów prawnych, umów oraz projektów aktów stosowania prawa, wraz z ich uzasadnieniem oraz jest w stanie wskazać</w:t>
            </w:r>
          </w:p>
          <w:p w:rsidRPr="00D47BDE" w:rsidR="009457AD" w:rsidP="00D47BDE" w:rsidRDefault="00D47BDE" w14:paraId="36074720" w14:textId="4F40225D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konsekwencje projektowanego aktu;</w:t>
            </w:r>
          </w:p>
        </w:tc>
        <w:tc>
          <w:tcPr>
            <w:tcW w:w="2830" w:type="dxa"/>
          </w:tcPr>
          <w:p w:rsidRPr="00FB586E" w:rsidR="009457AD" w:rsidP="009457AD" w:rsidRDefault="009457AD" w14:paraId="504064C6" w14:textId="726A9C5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Pr="00FB586E" w:rsidR="009457AD" w:rsidTr="60B10983" w14:paraId="052CB1C6" w14:textId="77777777">
        <w:tc>
          <w:tcPr>
            <w:tcW w:w="1579" w:type="dxa"/>
          </w:tcPr>
          <w:p w:rsidRPr="00FB586E" w:rsidR="009457AD" w:rsidP="009457AD" w:rsidRDefault="009457AD" w14:paraId="74552E5C" w14:textId="45E08D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111" w:type="dxa"/>
          </w:tcPr>
          <w:p w:rsidRPr="00D47BDE" w:rsidR="00D47BDE" w:rsidP="00D47BDE" w:rsidRDefault="00D47BDE" w14:paraId="25066B35" w14:textId="77777777">
            <w:pPr>
              <w:pStyle w:val="TableParagraph"/>
              <w:spacing w:line="276" w:lineRule="auto"/>
              <w:ind w:right="97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Posiada umiejętność prowadzenia debaty, przygotowania prac pisemnych, prezentacji multimedialnych, oraz ustnych wystąpień w języku polskim w zakresie dziedzin i  dyscyplin naukowych wykładanych w ramach kierunku Administracja dotyczących zagadnień szczegółowych, z wykorzystaniem poglądów doktryny, źródeł prawa oraz orzecznictwa sądowego i administracyjnego, a także</w:t>
            </w:r>
          </w:p>
          <w:p w:rsidRPr="00D47BDE" w:rsidR="009457AD" w:rsidP="00D47BDE" w:rsidRDefault="00D47BDE" w14:paraId="02E0864C" w14:textId="024B9857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danych statystycznych;</w:t>
            </w:r>
          </w:p>
        </w:tc>
        <w:tc>
          <w:tcPr>
            <w:tcW w:w="2830" w:type="dxa"/>
          </w:tcPr>
          <w:p w:rsidRPr="00FB586E" w:rsidR="009457AD" w:rsidP="009457AD" w:rsidRDefault="009457AD" w14:paraId="7A8CC349" w14:textId="59018D0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Pr="00FB586E" w:rsidR="009457AD" w:rsidTr="60B10983" w14:paraId="6B98CB11" w14:textId="77777777">
        <w:tc>
          <w:tcPr>
            <w:tcW w:w="1579" w:type="dxa"/>
          </w:tcPr>
          <w:p w:rsidRPr="00FB586E" w:rsidR="009457AD" w:rsidP="009457AD" w:rsidRDefault="009457AD" w14:paraId="1EACB2DA" w14:textId="450436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111" w:type="dxa"/>
          </w:tcPr>
          <w:p w:rsidRPr="00D47BDE" w:rsidR="009457AD" w:rsidP="00D47BDE" w:rsidRDefault="00D47BDE" w14:paraId="62561854" w14:textId="0E6E5206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Uczestniczy w przygotowaniu projektów, z uwzględnieniem wiedzy i umiejętności zdobytych w trakcie studiów oraz jest gotowy działać na rzecz społeczeństwa, w tym w instytucjach publicznych i niepublicznych;</w:t>
            </w:r>
          </w:p>
        </w:tc>
        <w:tc>
          <w:tcPr>
            <w:tcW w:w="2830" w:type="dxa"/>
          </w:tcPr>
          <w:p w:rsidRPr="00FB586E" w:rsidR="009457AD" w:rsidP="009457AD" w:rsidRDefault="009457AD" w14:paraId="1BF04521" w14:textId="317022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Pr="00FB586E" w:rsidR="00D47BDE" w:rsidTr="60B10983" w14:paraId="0DFC2C8A" w14:textId="77777777">
        <w:tc>
          <w:tcPr>
            <w:tcW w:w="1579" w:type="dxa"/>
          </w:tcPr>
          <w:p w:rsidRPr="00FB586E" w:rsidR="00D47BDE" w:rsidP="009457AD" w:rsidRDefault="00D47BDE" w14:paraId="68EEB6D7" w14:textId="515AD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111" w:type="dxa"/>
          </w:tcPr>
          <w:p w:rsidRPr="00D3571F" w:rsidR="00D47BDE" w:rsidP="00D3571F" w:rsidRDefault="00D47BDE" w14:paraId="28E94860" w14:textId="6780D4EB">
            <w:pPr>
              <w:pStyle w:val="TableParagraph"/>
              <w:spacing w:line="280" w:lineRule="exac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Wykazuje odpowiedzialność za własne przygotowanie do</w:t>
            </w:r>
            <w:r w:rsidR="00D3571F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47BDE">
              <w:rPr>
                <w:rFonts w:cs="Times New Roman"/>
                <w:sz w:val="24"/>
              </w:rPr>
              <w:t>pracy, podejmowane decyzje, działania i ich skutki;</w:t>
            </w:r>
          </w:p>
        </w:tc>
        <w:tc>
          <w:tcPr>
            <w:tcW w:w="2830" w:type="dxa"/>
          </w:tcPr>
          <w:p w:rsidRPr="00FB586E" w:rsidR="00D47BDE" w:rsidP="009457AD" w:rsidRDefault="00D47BDE" w14:paraId="188A556E" w14:textId="6C611D2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K_K0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</w:tbl>
    <w:p w:rsidRPr="00FB586E" w:rsidR="0085747A" w:rsidP="009C54AE" w:rsidRDefault="0085747A" w14:paraId="5FB3415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B586E" w:rsidR="0085747A" w:rsidP="009C54AE" w:rsidRDefault="00675843" w14:paraId="7ADE6B50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>3.3</w:t>
      </w:r>
      <w:r w:rsidRPr="00FB586E" w:rsidR="001D7B54">
        <w:rPr>
          <w:rFonts w:ascii="Corbel" w:hAnsi="Corbel"/>
          <w:b/>
          <w:sz w:val="24"/>
          <w:szCs w:val="24"/>
        </w:rPr>
        <w:t xml:space="preserve"> </w:t>
      </w:r>
      <w:r w:rsidRPr="00FB586E" w:rsidR="0085747A">
        <w:rPr>
          <w:rFonts w:ascii="Corbel" w:hAnsi="Corbel"/>
          <w:b/>
          <w:sz w:val="24"/>
          <w:szCs w:val="24"/>
        </w:rPr>
        <w:t>T</w:t>
      </w:r>
      <w:r w:rsidRPr="00FB586E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FB586E" w:rsidR="007327BD">
        <w:rPr>
          <w:rFonts w:ascii="Corbel" w:hAnsi="Corbel"/>
          <w:sz w:val="24"/>
          <w:szCs w:val="24"/>
        </w:rPr>
        <w:t xml:space="preserve">  </w:t>
      </w:r>
    </w:p>
    <w:p w:rsidRPr="00FB586E" w:rsidR="0085747A" w:rsidP="009C54AE" w:rsidRDefault="0085747A" w14:paraId="41C7CB8E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Problematyka wykładu </w:t>
      </w:r>
    </w:p>
    <w:p w:rsidRPr="00FB586E" w:rsidR="00675843" w:rsidP="009C54AE" w:rsidRDefault="00675843" w14:paraId="28D8EB3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B586E" w:rsidR="00535720" w:rsidTr="60B10983" w14:paraId="12FF7B76" w14:textId="77777777">
        <w:tc>
          <w:tcPr>
            <w:tcW w:w="9520" w:type="dxa"/>
          </w:tcPr>
          <w:p w:rsidRPr="00FB586E" w:rsidR="00165338" w:rsidP="00165338" w:rsidRDefault="00165338" w14:paraId="24C474A6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1. Podstawowe pojęcia: fundusze UE, budżet UE i ochrona interesów finansowych UE, </w:t>
            </w:r>
          </w:p>
          <w:p w:rsidRPr="00FB586E" w:rsidR="00165338" w:rsidP="00165338" w:rsidRDefault="00165338" w14:paraId="1FBBCBB7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2. Ramy prawne dotyczące wydatkowania funduszy UE – informacje podstawowe. Pojęcie projektu, rodzaje projektów.</w:t>
            </w:r>
          </w:p>
          <w:p w:rsidRPr="00FB586E" w:rsidR="00165338" w:rsidP="00165338" w:rsidRDefault="00165338" w14:paraId="0282E2EE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3. Pojęcie i cele funduszy tworzonych w budżecie Unii Europejskiej.</w:t>
            </w:r>
          </w:p>
          <w:p w:rsidRPr="00FB586E" w:rsidR="00165338" w:rsidP="00165338" w:rsidRDefault="00165338" w14:paraId="724887D2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4. Zasady wydatkowania środków z budżetu Unii Europejskiej</w:t>
            </w:r>
          </w:p>
          <w:p w:rsidRPr="00FB586E" w:rsidR="00165338" w:rsidP="00165338" w:rsidRDefault="00165338" w14:paraId="638F6871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5. Wykorzystanie środków pochodzących z budżetu Unii Europejskiej przez samorząd terytorialny w Polsce. Model gospodarowania środkami pochodzącymi z budżetu Unii Europejskiej obowiązujący w Polsce                 </w:t>
            </w:r>
          </w:p>
          <w:p w:rsidRPr="00FB586E" w:rsidR="00165338" w:rsidP="00165338" w:rsidRDefault="00165338" w14:paraId="0FA6B037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FB586E">
              <w:rPr>
                <w:rFonts w:ascii="Corbel" w:hAnsi="Corbel"/>
                <w:bCs/>
                <w:sz w:val="24"/>
                <w:szCs w:val="24"/>
              </w:rPr>
              <w:t>Zasady wdrażania funduszy strukturalnych</w:t>
            </w:r>
          </w:p>
          <w:p w:rsidRPr="00FB586E" w:rsidR="00165338" w:rsidP="00165338" w:rsidRDefault="00165338" w14:paraId="08C2D672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7. Orzecznictwo TSUE. Procedury przed TSUE: postępowanie prejudycjalne (art. 267 TFUE) i skarga Komisji na państwa członkowskie naruszenie zobowiązań wynikających z traktatów (art. 258 i 260 TFUE). Praktyczne wskazówki dotyczące pracy z orzecznictwem TSUE.</w:t>
            </w:r>
          </w:p>
          <w:p w:rsidRPr="00FB586E" w:rsidR="00BB3E3E" w:rsidP="00165338" w:rsidRDefault="00165338" w14:paraId="482178BB" w14:textId="340F621F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0B10983">
              <w:rPr>
                <w:rFonts w:ascii="Corbel" w:hAnsi="Corbel"/>
                <w:sz w:val="24"/>
                <w:szCs w:val="24"/>
              </w:rPr>
              <w:t xml:space="preserve">8. Czyny naruszające interesy finansowe UE. Nieprawidłowość jako delikt administracyjny naruszający interesy finansowe UE (wyrok TSUE w połączonych sprawach C-260/14 i C-261/14,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Județul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Neamț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Județul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Bacău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). Nadużycie finansowe, pranie pieniędzy i korupcja jako przestępstwa naruszające interesy finansowe UE (wyrok TSUE w sprawie C-186/98,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Nunes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 i de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Matos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:rsidRPr="00FB586E" w:rsidR="009457AD" w:rsidP="009457AD" w:rsidRDefault="009457AD" w14:paraId="0EE8C5F8" w14:textId="16721ABD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Pr="00FB586E" w:rsidR="00BB3E3E" w:rsidTr="60B10983" w14:paraId="79EDD300" w14:textId="77777777">
        <w:tc>
          <w:tcPr>
            <w:tcW w:w="9520" w:type="dxa"/>
          </w:tcPr>
          <w:p w:rsidRPr="00FB586E" w:rsidR="00BB3E3E" w:rsidP="00C741B1" w:rsidRDefault="00BB3E3E" w14:paraId="1D57DBEF" w14:textId="1A2CC931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Pr="00FB586E">
              <w:rPr>
                <w:rFonts w:ascii="Corbel" w:hAnsi="Corbel"/>
                <w:sz w:val="24"/>
                <w:szCs w:val="24"/>
              </w:rPr>
              <w:t>. Monitoring, kontrola i audyt środków pochodzących ze środków UE jako instytucje środków publicznych</w:t>
            </w:r>
          </w:p>
          <w:p w:rsidRPr="00FB586E" w:rsidR="00BB3E3E" w:rsidP="00C741B1" w:rsidRDefault="00BB3E3E" w14:paraId="4E9D1266" w14:textId="1768F3EE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Kontrole dotyczące funduszy UE. Kontrole dokonywane przez organy krajowe (wyrok TSUE w sprawie C-59/17,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Château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du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Grand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Bois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Kontrole dokonywane przez instytucje UE (wyrok TSUE w sprawie C-409/10,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Afasia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Knits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Deutschland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 </w:t>
            </w:r>
          </w:p>
          <w:p w:rsidRPr="00FB586E" w:rsidR="00BB3E3E" w:rsidP="00C741B1" w:rsidRDefault="00BB3E3E" w14:paraId="7AD7C431" w14:textId="30760E0C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Skutki wydatkowania funduszy UE w wyniku nieprawidłowości. Odzyskanie funduszy UE wydatkowanych w wyniku nieprawidłowości (wyrok TSUE w sprawie C-273/15,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Ezernieki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Możliwość odstąpienia od odzyskania funduszy UE (wyrok TSUE w połączonych sprawach C-383/06 do C-385/06,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Vereniging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Nationaal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Overlegorgaan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Sociale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Werkvoorziening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Nakładanie kar administracyjnych (wyrok TSUE w sprawie C-367/09, SGS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Belgium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:rsidR="00BB3E3E" w:rsidP="00C741B1" w:rsidRDefault="00BB3E3E" w14:paraId="428E96A5" w14:textId="763821D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Przepisy proceduralne stosowane w toku odzyskiwania funduszy UE nakładania kar administracyjnych za nieprawidłowości. Stosowanie z mocą wsteczną kary łagodniejszej (wyrok TSUE w sprawie C-295/02,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Gerken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Terminy przedawnienia nieprawidłowości (wyrok TSUE w sprawie C-201–202/10,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Vion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Trading). Przedawnienie nieprawidłowości ciągłych, powtarzających się i popełnianych w ramach programów wieloletnich (wyrok TSUE sprawa C-52/14,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Pfeifer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&amp;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Langen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:rsidRPr="00FB586E" w:rsidR="00BB3E3E" w:rsidP="00C741B1" w:rsidRDefault="00BB3E3E" w14:paraId="733601BE" w14:textId="2107C791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Ochrona praw podstawowych w sprawach dotyczących funduszy UE. Prawo do bycia wysłuchanym. Prawo do skutecznego środka prawnego i dostępu do bezstronnego sądu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. 1 i 2 KPP UE). Prawo wnioskodawcy do sądowej kontroli decyzji o odmowie przyznania funduszy UE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. 1 KPP UE). Prawo dostępu do sądu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>. 2 KPP UE). Prawo do poszanowania życia prywatnego i prawo do ochrony danych osobowych (art. 7–8 KPP UE). Prawo do równego traktowania (art. 20 KPP UE) i niedyskryminacji (art. 21 ust. 1 i art. 23 KPP UE). Zakaz podwójnego karania za to samo przestępstwo (art. 50 KPP UE) (Wyrok TSUE w sprawie C-129/13 i C-130/13, Kamino International Logistics).</w:t>
            </w:r>
          </w:p>
        </w:tc>
      </w:tr>
    </w:tbl>
    <w:p w:rsidRPr="00FB586E" w:rsidR="0085747A" w:rsidP="009C54AE" w:rsidRDefault="0085747A" w14:paraId="6E30127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B586E" w:rsidR="0085747A" w:rsidP="009C54AE" w:rsidRDefault="0085747A" w14:paraId="45414CB3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FB586E" w:rsidR="009F4610">
        <w:rPr>
          <w:rFonts w:ascii="Corbel" w:hAnsi="Corbel"/>
          <w:sz w:val="24"/>
          <w:szCs w:val="24"/>
        </w:rPr>
        <w:t xml:space="preserve">, </w:t>
      </w:r>
      <w:r w:rsidRPr="00FB586E">
        <w:rPr>
          <w:rFonts w:ascii="Corbel" w:hAnsi="Corbel"/>
          <w:sz w:val="24"/>
          <w:szCs w:val="24"/>
        </w:rPr>
        <w:t xml:space="preserve">zajęć praktycznych </w:t>
      </w:r>
    </w:p>
    <w:p w:rsidRPr="00FB586E" w:rsidR="0085747A" w:rsidP="009C54AE" w:rsidRDefault="0085747A" w14:paraId="75285766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B586E" w:rsidR="0085747A" w:rsidTr="60B10983" w14:paraId="553FE7F7" w14:textId="77777777">
        <w:tc>
          <w:tcPr>
            <w:tcW w:w="9520" w:type="dxa"/>
          </w:tcPr>
          <w:p w:rsidRPr="00FB586E" w:rsidR="0085747A" w:rsidP="009C54AE" w:rsidRDefault="0085747A" w14:paraId="27ADE53C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B586E" w:rsidR="0085747A" w:rsidTr="60B10983" w14:paraId="5C2C5386" w14:textId="77777777">
        <w:tc>
          <w:tcPr>
            <w:tcW w:w="9520" w:type="dxa"/>
          </w:tcPr>
          <w:p w:rsidRPr="00FB586E" w:rsidR="0085747A" w:rsidP="60B10983" w:rsidRDefault="5FA633CB" w14:paraId="0FB2DF47" w14:textId="596D3288">
            <w:pPr>
              <w:pStyle w:val="Akapitzlist"/>
              <w:spacing w:after="12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0B1098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FB586E" w:rsidR="0085747A" w:rsidP="009C54AE" w:rsidRDefault="0085747A" w14:paraId="30A8AD4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B586E" w:rsidR="0085747A" w:rsidP="009C54AE" w:rsidRDefault="009F4610" w14:paraId="520D5B15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0B10983">
        <w:rPr>
          <w:rFonts w:ascii="Corbel" w:hAnsi="Corbel"/>
          <w:smallCaps w:val="0"/>
        </w:rPr>
        <w:t>3.4 Metody dydaktyczne</w:t>
      </w:r>
      <w:r w:rsidRPr="60B10983">
        <w:rPr>
          <w:rFonts w:ascii="Corbel" w:hAnsi="Corbel"/>
          <w:b w:val="0"/>
          <w:smallCaps w:val="0"/>
        </w:rPr>
        <w:t xml:space="preserve"> </w:t>
      </w:r>
    </w:p>
    <w:p w:rsidRPr="00FB586E" w:rsidR="0085747A" w:rsidP="009C54AE" w:rsidRDefault="0085747A" w14:paraId="055636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P="60B10983" w:rsidRDefault="00793155" w14:paraId="57873F7A" w14:textId="5F3890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60B10983">
        <w:rPr>
          <w:rFonts w:ascii="Corbel" w:hAnsi="Corbel"/>
          <w:smallCaps w:val="0"/>
        </w:rPr>
        <w:t xml:space="preserve">Wykład: </w:t>
      </w:r>
      <w:r w:rsidRPr="60B10983" w:rsidR="00535720">
        <w:rPr>
          <w:rFonts w:ascii="Corbel" w:hAnsi="Corbel"/>
          <w:smallCaps w:val="0"/>
        </w:rPr>
        <w:t>Główną metodą wykorzystywaną podczas przeprowadzanych wykładów jest metoda audytoryjna, obejmująca przede wszystkim;</w:t>
      </w:r>
      <w:r w:rsidRPr="60B10983" w:rsidR="3EF8A664">
        <w:rPr>
          <w:rFonts w:ascii="Corbel" w:hAnsi="Corbel"/>
          <w:smallCaps w:val="0"/>
        </w:rPr>
        <w:t xml:space="preserve"> </w:t>
      </w:r>
      <w:r w:rsidRPr="60B10983" w:rsidR="00535720">
        <w:rPr>
          <w:rFonts w:ascii="Corbel" w:hAnsi="Corbel"/>
          <w:smallCaps w:val="0"/>
        </w:rPr>
        <w:t>prezentację wiedzy teoretycznej.</w:t>
      </w:r>
    </w:p>
    <w:p w:rsidRPr="00FB586E" w:rsidR="00E960BB" w:rsidP="009C54AE" w:rsidRDefault="00E960BB" w14:paraId="7A9B096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B586E" w:rsidR="0085747A" w:rsidP="009C54AE" w:rsidRDefault="00C61DC5" w14:paraId="28C5A03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 </w:t>
      </w:r>
      <w:r w:rsidRPr="00FB586E" w:rsidR="0085747A">
        <w:rPr>
          <w:rFonts w:ascii="Corbel" w:hAnsi="Corbel"/>
          <w:smallCaps w:val="0"/>
          <w:szCs w:val="24"/>
        </w:rPr>
        <w:t>METODY I KRYTERIA OCENY</w:t>
      </w:r>
      <w:r w:rsidRPr="00FB586E" w:rsidR="009F4610">
        <w:rPr>
          <w:rFonts w:ascii="Corbel" w:hAnsi="Corbel"/>
          <w:smallCaps w:val="0"/>
          <w:szCs w:val="24"/>
        </w:rPr>
        <w:t xml:space="preserve"> </w:t>
      </w:r>
    </w:p>
    <w:p w:rsidRPr="00FB586E" w:rsidR="00923D7D" w:rsidP="009C54AE" w:rsidRDefault="00923D7D" w14:paraId="409F72E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B586E" w:rsidR="0085747A" w:rsidP="009C54AE" w:rsidRDefault="0085747A" w14:paraId="400818D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4.1 Sposoby weryfikacji efektów </w:t>
      </w:r>
      <w:r w:rsidRPr="00FB586E" w:rsidR="00C05F44">
        <w:rPr>
          <w:rFonts w:ascii="Corbel" w:hAnsi="Corbel"/>
          <w:smallCaps w:val="0"/>
          <w:szCs w:val="24"/>
        </w:rPr>
        <w:t>uczenia się</w:t>
      </w:r>
    </w:p>
    <w:p w:rsidRPr="00FB586E" w:rsidR="0085747A" w:rsidP="009C54AE" w:rsidRDefault="0085747A" w14:paraId="11AD621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FB586E" w:rsidR="0085747A" w:rsidTr="58335FF8" w14:paraId="7E420ACC" w14:textId="77777777">
        <w:tc>
          <w:tcPr>
            <w:tcW w:w="1962" w:type="dxa"/>
            <w:tcMar/>
            <w:vAlign w:val="center"/>
          </w:tcPr>
          <w:p w:rsidRPr="00FB586E" w:rsidR="0085747A" w:rsidP="009C54AE" w:rsidRDefault="0071620A" w14:paraId="43990D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FB586E" w:rsidR="0085747A" w:rsidP="009C54AE" w:rsidRDefault="00A84C85" w14:paraId="61B4796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Pr="00FB586E" w:rsidR="00036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Pr="00FB586E" w:rsidR="0085747A" w:rsidP="009C54AE" w:rsidRDefault="009F4610" w14:paraId="63A304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FB586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FB586E" w:rsidR="00923D7D" w:rsidP="009C54AE" w:rsidRDefault="0085747A" w14:paraId="7FE885D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FB586E" w:rsidR="0085747A" w:rsidP="009C54AE" w:rsidRDefault="0085747A" w14:paraId="166365B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Pr="00FB586E" w:rsidR="0003653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B586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FB586E" w:rsidR="0085747A" w:rsidTr="58335FF8" w14:paraId="19D8C65E" w14:textId="77777777">
        <w:tc>
          <w:tcPr>
            <w:tcW w:w="1962" w:type="dxa"/>
            <w:tcMar/>
          </w:tcPr>
          <w:p w:rsidRPr="00FB586E" w:rsidR="0085747A" w:rsidP="009C54AE" w:rsidRDefault="0085747A" w14:paraId="46A534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Mar/>
          </w:tcPr>
          <w:p w:rsidRPr="00FB586E" w:rsidR="0085747A" w:rsidP="009C54AE" w:rsidRDefault="00793155" w14:paraId="4AE8D1FB" w14:textId="618B1F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</w:tc>
        <w:tc>
          <w:tcPr>
            <w:tcW w:w="2117" w:type="dxa"/>
            <w:tcMar/>
          </w:tcPr>
          <w:p w:rsidRPr="00FB586E" w:rsidR="0085747A" w:rsidP="009C54AE" w:rsidRDefault="00535720" w14:paraId="60CC54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FB586E" w:rsidR="00793155" w:rsidTr="58335FF8" w14:paraId="1C3962E4" w14:textId="77777777">
        <w:trPr>
          <w:trHeight w:val="176"/>
        </w:trPr>
        <w:tc>
          <w:tcPr>
            <w:tcW w:w="1962" w:type="dxa"/>
            <w:tcMar/>
          </w:tcPr>
          <w:p w:rsidRPr="00FB586E" w:rsidR="00793155" w:rsidP="00793155" w:rsidRDefault="00793155" w14:paraId="2C3EB8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Mar/>
          </w:tcPr>
          <w:p w:rsidRPr="00793155" w:rsidR="00793155" w:rsidP="00793155" w:rsidRDefault="00793155" w14:paraId="7D25A626" w14:textId="640A9B9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A42"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zCs w:val="24"/>
              </w:rPr>
              <w:t>gzamin</w:t>
            </w:r>
          </w:p>
        </w:tc>
        <w:tc>
          <w:tcPr>
            <w:tcW w:w="2117" w:type="dxa"/>
            <w:tcMar/>
          </w:tcPr>
          <w:p w:rsidRPr="00FB586E" w:rsidR="00793155" w:rsidP="00793155" w:rsidRDefault="00793155" w14:paraId="2863EAF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FB586E" w:rsidR="00793155" w:rsidTr="58335FF8" w14:paraId="4A4FACE2" w14:textId="77777777">
        <w:trPr>
          <w:trHeight w:val="80"/>
        </w:trPr>
        <w:tc>
          <w:tcPr>
            <w:tcW w:w="1962" w:type="dxa"/>
            <w:tcMar/>
          </w:tcPr>
          <w:p w:rsidRPr="00FB586E" w:rsidR="00793155" w:rsidP="00793155" w:rsidRDefault="00793155" w14:paraId="60938CE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Mar/>
          </w:tcPr>
          <w:p w:rsidRPr="00793155" w:rsidR="00793155" w:rsidP="00793155" w:rsidRDefault="00793155" w14:paraId="17919672" w14:textId="31569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A42"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zCs w:val="24"/>
              </w:rPr>
              <w:t>gzamin</w:t>
            </w:r>
          </w:p>
        </w:tc>
        <w:tc>
          <w:tcPr>
            <w:tcW w:w="2117" w:type="dxa"/>
            <w:tcMar/>
          </w:tcPr>
          <w:p w:rsidRPr="00FB586E" w:rsidR="00793155" w:rsidP="00793155" w:rsidRDefault="00793155" w14:paraId="474558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FB586E" w:rsidR="00BB3E3E" w:rsidTr="58335FF8" w14:paraId="0F02BF9B" w14:textId="77777777">
        <w:trPr>
          <w:trHeight w:val="150"/>
        </w:trPr>
        <w:tc>
          <w:tcPr>
            <w:tcW w:w="1962" w:type="dxa"/>
            <w:tcMar/>
          </w:tcPr>
          <w:p w:rsidRPr="00FB586E" w:rsidR="00BB3E3E" w:rsidP="00BB3E3E" w:rsidRDefault="00BB3E3E" w14:paraId="6DA842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Mar/>
          </w:tcPr>
          <w:p w:rsidRPr="00793155" w:rsidR="00BB3E3E" w:rsidP="00BB3E3E" w:rsidRDefault="00BB3E3E" w14:paraId="6B197C7C" w14:textId="4C1385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7B49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Mar/>
          </w:tcPr>
          <w:p w:rsidRPr="00FB586E" w:rsidR="00BB3E3E" w:rsidP="00BB3E3E" w:rsidRDefault="00BB3E3E" w14:paraId="4BC9926A" w14:textId="47E1D9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2312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FB586E" w:rsidR="00BB3E3E" w:rsidTr="58335FF8" w14:paraId="7A7D3504" w14:textId="77777777">
        <w:trPr>
          <w:trHeight w:val="162"/>
        </w:trPr>
        <w:tc>
          <w:tcPr>
            <w:tcW w:w="1962" w:type="dxa"/>
            <w:tcMar/>
          </w:tcPr>
          <w:p w:rsidRPr="00FB586E" w:rsidR="00BB3E3E" w:rsidP="00BB3E3E" w:rsidRDefault="00BB3E3E" w14:paraId="777D61A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Mar/>
          </w:tcPr>
          <w:p w:rsidRPr="00793155" w:rsidR="00BB3E3E" w:rsidP="00BB3E3E" w:rsidRDefault="00BB3E3E" w14:paraId="2017C398" w14:textId="359B16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7B49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Mar/>
          </w:tcPr>
          <w:p w:rsidRPr="00FB586E" w:rsidR="00BB3E3E" w:rsidP="00BB3E3E" w:rsidRDefault="00BB3E3E" w14:paraId="4AB7712A" w14:textId="58F4AD5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2312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FB586E" w:rsidR="00BB3E3E" w:rsidTr="58335FF8" w14:paraId="18197D64" w14:textId="77777777">
        <w:trPr>
          <w:trHeight w:val="175"/>
        </w:trPr>
        <w:tc>
          <w:tcPr>
            <w:tcW w:w="1962" w:type="dxa"/>
            <w:tcMar/>
          </w:tcPr>
          <w:p w:rsidRPr="00FB586E" w:rsidR="00BB3E3E" w:rsidP="00BB3E3E" w:rsidRDefault="00BB3E3E" w14:paraId="3067D5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Mar/>
          </w:tcPr>
          <w:p w:rsidRPr="00793155" w:rsidR="00BB3E3E" w:rsidP="00BB3E3E" w:rsidRDefault="00BB3E3E" w14:paraId="1A7E7951" w14:textId="02A218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7B49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Mar/>
          </w:tcPr>
          <w:p w:rsidRPr="00FB586E" w:rsidR="00BB3E3E" w:rsidP="00BB3E3E" w:rsidRDefault="00BB3E3E" w14:paraId="0100D5DF" w14:textId="48AD5B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2312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FB586E" w:rsidR="00BB3E3E" w:rsidTr="58335FF8" w14:paraId="5B319EA2" w14:textId="77777777">
        <w:trPr>
          <w:trHeight w:val="92"/>
        </w:trPr>
        <w:tc>
          <w:tcPr>
            <w:tcW w:w="1962" w:type="dxa"/>
            <w:tcMar/>
          </w:tcPr>
          <w:p w:rsidRPr="00FB586E" w:rsidR="00BB3E3E" w:rsidP="00BB3E3E" w:rsidRDefault="00BB3E3E" w14:paraId="24EC33B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  <w:tcMar/>
          </w:tcPr>
          <w:p w:rsidRPr="00793155" w:rsidR="00BB3E3E" w:rsidP="00BB3E3E" w:rsidRDefault="00BB3E3E" w14:paraId="14886596" w14:textId="0FFB08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7B49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Mar/>
          </w:tcPr>
          <w:p w:rsidRPr="00FB586E" w:rsidR="00BB3E3E" w:rsidP="00BB3E3E" w:rsidRDefault="00BB3E3E" w14:paraId="4FADD783" w14:textId="298950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2312"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:rsidRPr="00FB586E" w:rsidR="00923D7D" w:rsidP="009C54AE" w:rsidRDefault="00923D7D" w14:paraId="5C8F0AC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B586E" w:rsidR="0085747A" w:rsidP="009C54AE" w:rsidRDefault="003E1941" w14:paraId="769D6B8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4.2 </w:t>
      </w:r>
      <w:r w:rsidRPr="00FB586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FB586E" w:rsidR="00923D7D">
        <w:rPr>
          <w:rFonts w:ascii="Corbel" w:hAnsi="Corbel"/>
          <w:smallCaps w:val="0"/>
          <w:szCs w:val="24"/>
        </w:rPr>
        <w:t xml:space="preserve"> </w:t>
      </w:r>
    </w:p>
    <w:p w:rsidRPr="00FB586E" w:rsidR="00923D7D" w:rsidP="009C54AE" w:rsidRDefault="00923D7D" w14:paraId="10320D5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B586E" w:rsidR="0085747A" w:rsidTr="000E0DE8" w14:paraId="34063318" w14:textId="77777777">
        <w:trPr>
          <w:trHeight w:val="3444"/>
        </w:trPr>
        <w:tc>
          <w:tcPr>
            <w:tcW w:w="9670" w:type="dxa"/>
          </w:tcPr>
          <w:p w:rsidRPr="00FB586E" w:rsidR="006D12BB" w:rsidP="006D12BB" w:rsidRDefault="00793155" w14:paraId="6B3624DB" w14:textId="49191E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>Egzamin</w:t>
            </w:r>
            <w:r w:rsidRPr="60B10983" w:rsidR="7A3FBCE1">
              <w:rPr>
                <w:rFonts w:ascii="Corbel" w:hAnsi="Corbel"/>
                <w:sz w:val="24"/>
                <w:szCs w:val="24"/>
                <w:lang w:eastAsia="pl-PL"/>
              </w:rPr>
              <w:t xml:space="preserve"> pisemn</w:t>
            </w: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>y</w:t>
            </w:r>
            <w:r w:rsidRPr="60B10983" w:rsidR="7A3FBCE1">
              <w:rPr>
                <w:rFonts w:ascii="Corbel" w:hAnsi="Corbel"/>
                <w:sz w:val="24"/>
                <w:szCs w:val="24"/>
                <w:lang w:eastAsia="pl-PL"/>
              </w:rPr>
              <w:t xml:space="preserve"> obejmuje wiedzę z wykładu oraz aktów prawnych i zalecanej literatury w postaci testu jednokrotnego wyboru. Test składa się z 30-45: za każdą poprawną odpowiedź student uzyskuje +1 pkt w tym 1-3 pytań otwartych każde za min. 2 pkt.</w:t>
            </w:r>
          </w:p>
          <w:p w:rsidRPr="00FB586E" w:rsidR="009B265E" w:rsidP="009B265E" w:rsidRDefault="006D12BB" w14:paraId="1730E17E" w14:textId="4ACC99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Ocena końcowa zależy od ilości punktów uzyskanych z </w:t>
            </w:r>
            <w:r w:rsidR="00D05E3E">
              <w:rPr>
                <w:rFonts w:ascii="Corbel" w:hAnsi="Corbel"/>
                <w:sz w:val="24"/>
                <w:szCs w:val="24"/>
                <w:lang w:eastAsia="pl-PL"/>
              </w:rPr>
              <w:t>egzaminu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FB586E" w:rsidR="009B265E">
              <w:rPr>
                <w:rFonts w:ascii="Corbel" w:hAnsi="Corbel"/>
                <w:sz w:val="24"/>
                <w:szCs w:val="24"/>
                <w:lang w:eastAsia="pl-PL"/>
              </w:rPr>
              <w:t xml:space="preserve">Uzależnione od stopnia prawidłowości i zupełności udzielonej odpowiedzi, stanowiącej równowartość 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>ponad</w:t>
            </w:r>
            <w:r w:rsidRPr="00FB586E" w:rsidR="009B265E">
              <w:rPr>
                <w:rFonts w:ascii="Corbel" w:hAnsi="Corbel"/>
                <w:sz w:val="24"/>
                <w:szCs w:val="24"/>
                <w:lang w:eastAsia="pl-PL"/>
              </w:rPr>
              <w:t xml:space="preserve"> 60 procent właściwej i zupełnej odpowiedzi.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 xml:space="preserve"> Skala ocen:</w:t>
            </w:r>
          </w:p>
          <w:p w:rsidRPr="00FB586E" w:rsidR="009B265E" w:rsidP="009B265E" w:rsidRDefault="009B265E" w14:paraId="49476308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Do 60 % - 2,0 </w:t>
            </w:r>
          </w:p>
          <w:p w:rsidRPr="00FB586E" w:rsidR="009B265E" w:rsidP="009B265E" w:rsidRDefault="009B265E" w14:paraId="52AF15F4" w14:textId="26BB65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6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 – 70 % - 3,0</w:t>
            </w:r>
          </w:p>
          <w:p w:rsidRPr="00FB586E" w:rsidR="009B265E" w:rsidP="009B265E" w:rsidRDefault="009B265E" w14:paraId="21EA08A2" w14:textId="6343F2F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 xml:space="preserve">1 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- 80 %  – 3,5</w:t>
            </w:r>
          </w:p>
          <w:p w:rsidRPr="00FB586E" w:rsidR="009B265E" w:rsidP="009B265E" w:rsidRDefault="009B265E" w14:paraId="2A5A0445" w14:textId="785655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 – 90 % - 4,0</w:t>
            </w:r>
          </w:p>
          <w:p w:rsidR="0085747A" w:rsidP="60B10983" w:rsidRDefault="009B265E" w14:paraId="4734D958" w14:textId="6E329F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 xml:space="preserve"> – 95 % - 4,5</w:t>
            </w:r>
          </w:p>
          <w:p w:rsidRPr="00FB586E" w:rsidR="000E0DE8" w:rsidP="60B10983" w:rsidRDefault="000E0DE8" w14:paraId="15C4A54D" w14:textId="3E2E10B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96 – 100% - 5,0</w:t>
            </w:r>
          </w:p>
        </w:tc>
      </w:tr>
    </w:tbl>
    <w:p w:rsidRPr="00FB586E" w:rsidR="0085747A" w:rsidP="009C54AE" w:rsidRDefault="0085747A" w14:paraId="6CE2FB6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B586E" w:rsidR="009F4610" w:rsidP="009C54AE" w:rsidRDefault="0085747A" w14:paraId="5AD4916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 xml:space="preserve">5. </w:t>
      </w:r>
      <w:r w:rsidRPr="00FB586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FB586E" w:rsidR="0085747A" w:rsidP="009C54AE" w:rsidRDefault="0085747A" w14:paraId="27DA687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FB586E" w:rsidR="0085747A" w:rsidTr="58335FF8" w14:paraId="5E3CDB41" w14:textId="77777777">
        <w:tc>
          <w:tcPr>
            <w:tcW w:w="4962" w:type="dxa"/>
            <w:tcMar/>
            <w:vAlign w:val="center"/>
          </w:tcPr>
          <w:p w:rsidRPr="00FB586E" w:rsidR="0085747A" w:rsidP="009C54AE" w:rsidRDefault="00C61DC5" w14:paraId="00E7885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FB586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B586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FB586E" w:rsidR="0085747A" w:rsidP="009C54AE" w:rsidRDefault="00C61DC5" w14:paraId="4D66078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FB586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B586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B586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FB586E" w:rsidR="0085747A" w:rsidTr="58335FF8" w14:paraId="434DD9BB" w14:textId="77777777">
        <w:tc>
          <w:tcPr>
            <w:tcW w:w="4962" w:type="dxa"/>
            <w:tcMar/>
          </w:tcPr>
          <w:p w:rsidRPr="00FB586E" w:rsidR="0085747A" w:rsidP="009C54AE" w:rsidRDefault="00C61DC5" w14:paraId="5FB43DE7" w14:textId="7B1505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8335FF8" w:rsidR="00C61DC5">
              <w:rPr>
                <w:rFonts w:ascii="Corbel" w:hAnsi="Corbel"/>
                <w:sz w:val="24"/>
                <w:szCs w:val="24"/>
              </w:rPr>
              <w:t>G</w:t>
            </w:r>
            <w:r w:rsidRPr="58335FF8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8335FF8" w:rsidR="1DA52CF1">
              <w:rPr>
                <w:rFonts w:ascii="Corbel" w:hAnsi="Corbel"/>
                <w:sz w:val="24"/>
                <w:szCs w:val="24"/>
              </w:rPr>
              <w:t>z harmonogramu studiów</w:t>
            </w:r>
          </w:p>
        </w:tc>
        <w:tc>
          <w:tcPr>
            <w:tcW w:w="4677" w:type="dxa"/>
            <w:tcMar/>
          </w:tcPr>
          <w:p w:rsidRPr="00FB586E" w:rsidR="0085747A" w:rsidP="00AF1995" w:rsidRDefault="00BB3E3E" w14:paraId="20B7B956" w14:textId="5DACCE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15</w:t>
            </w:r>
          </w:p>
        </w:tc>
      </w:tr>
      <w:tr w:rsidRPr="00FB586E" w:rsidR="00C61DC5" w:rsidTr="58335FF8" w14:paraId="4A4BF9EB" w14:textId="77777777">
        <w:tc>
          <w:tcPr>
            <w:tcW w:w="4962" w:type="dxa"/>
            <w:tcMar/>
          </w:tcPr>
          <w:p w:rsidRPr="00FB586E" w:rsidR="00C61DC5" w:rsidP="009C54AE" w:rsidRDefault="00C61DC5" w14:paraId="1CA6AB56" w14:textId="213440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8335FF8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58335FF8" w:rsidR="16BD0E26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:rsidRPr="00FB586E" w:rsidR="00C61DC5" w:rsidP="009C54AE" w:rsidRDefault="00C61DC5" w14:paraId="4107B1E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FB586E" w:rsidR="00C61DC5" w:rsidP="00AF1995" w:rsidRDefault="00712A01" w14:paraId="5F408C1C" w14:textId="403572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FB586E" w:rsidR="00C61DC5" w:rsidTr="58335FF8" w14:paraId="4CAEFF56" w14:textId="77777777">
        <w:tc>
          <w:tcPr>
            <w:tcW w:w="4962" w:type="dxa"/>
            <w:tcMar/>
          </w:tcPr>
          <w:p w:rsidRPr="00FB586E" w:rsidR="0071620A" w:rsidP="009C54AE" w:rsidRDefault="00C61DC5" w14:paraId="5FBF8DD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FB586E" w:rsidR="00C61DC5" w:rsidP="009C54AE" w:rsidRDefault="00C61DC5" w14:paraId="52B1CA1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FB586E" w:rsidR="00C61DC5" w:rsidP="58335FF8" w:rsidRDefault="00717EDD" w14:paraId="09A2FC20" w14:textId="31195AB6">
            <w:pPr>
              <w:pStyle w:val="Akapitzlist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8335FF8" w:rsidR="7CF79F89">
              <w:rPr>
                <w:rFonts w:ascii="Corbel" w:hAnsi="Corbel"/>
                <w:sz w:val="24"/>
                <w:szCs w:val="24"/>
              </w:rPr>
              <w:t>83</w:t>
            </w:r>
          </w:p>
        </w:tc>
      </w:tr>
      <w:tr w:rsidRPr="00FB586E" w:rsidR="0085747A" w:rsidTr="58335FF8" w14:paraId="6EE59345" w14:textId="77777777">
        <w:tc>
          <w:tcPr>
            <w:tcW w:w="4962" w:type="dxa"/>
            <w:tcMar/>
          </w:tcPr>
          <w:p w:rsidRPr="00FB586E" w:rsidR="0085747A" w:rsidP="009C54AE" w:rsidRDefault="0085747A" w14:paraId="70866A6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FB586E" w:rsidR="0085747A" w:rsidP="00AF1995" w:rsidRDefault="00535720" w14:paraId="6FAD8574" w14:textId="068891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1</w:t>
            </w:r>
            <w:r w:rsidR="00717EDD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Pr="00FB586E" w:rsidR="0085747A" w:rsidTr="58335FF8" w14:paraId="5101AF5F" w14:textId="77777777">
        <w:tc>
          <w:tcPr>
            <w:tcW w:w="4962" w:type="dxa"/>
            <w:tcMar/>
          </w:tcPr>
          <w:p w:rsidRPr="00FB586E" w:rsidR="0085747A" w:rsidP="009C54AE" w:rsidRDefault="0085747A" w14:paraId="784FC01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FB586E" w:rsidR="0085747A" w:rsidP="00AF1995" w:rsidRDefault="00535720" w14:paraId="26882BB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Pr="00FB586E" w:rsidR="0085747A" w:rsidP="009C54AE" w:rsidRDefault="00923D7D" w14:paraId="48B1A99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B586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FB586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FB586E" w:rsidR="003E1941" w:rsidP="009C54AE" w:rsidRDefault="003E1941" w14:paraId="62C352F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B586E" w:rsidR="0085747A" w:rsidP="009C54AE" w:rsidRDefault="0071620A" w14:paraId="7A53343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6. </w:t>
      </w:r>
      <w:r w:rsidRPr="00FB586E" w:rsidR="0085747A">
        <w:rPr>
          <w:rFonts w:ascii="Corbel" w:hAnsi="Corbel"/>
          <w:smallCaps w:val="0"/>
          <w:szCs w:val="24"/>
        </w:rPr>
        <w:t>PRAKTYKI ZAWODOWE W RAMACH PRZEDMIOTU</w:t>
      </w:r>
    </w:p>
    <w:p w:rsidRPr="00FB586E" w:rsidR="0085747A" w:rsidP="009C54AE" w:rsidRDefault="0085747A" w14:paraId="6506CAF7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FB586E" w:rsidR="0085747A" w:rsidTr="0071620A" w14:paraId="320C5C64" w14:textId="77777777">
        <w:trPr>
          <w:trHeight w:val="397"/>
        </w:trPr>
        <w:tc>
          <w:tcPr>
            <w:tcW w:w="3544" w:type="dxa"/>
          </w:tcPr>
          <w:p w:rsidRPr="00FB586E" w:rsidR="0085747A" w:rsidP="009C54AE" w:rsidRDefault="0085747A" w14:paraId="50A54D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FB586E" w:rsidR="0085747A" w:rsidP="009C54AE" w:rsidRDefault="00535720" w14:paraId="70957D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FB586E" w:rsidR="0085747A" w:rsidTr="0071620A" w14:paraId="200987D9" w14:textId="77777777">
        <w:trPr>
          <w:trHeight w:val="397"/>
        </w:trPr>
        <w:tc>
          <w:tcPr>
            <w:tcW w:w="3544" w:type="dxa"/>
          </w:tcPr>
          <w:p w:rsidRPr="00FB586E" w:rsidR="0085747A" w:rsidP="009C54AE" w:rsidRDefault="0085747A" w14:paraId="1F412E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FB586E" w:rsidR="0085747A" w:rsidP="009C54AE" w:rsidRDefault="00535720" w14:paraId="22AE9E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FB586E" w:rsidR="003E1941" w:rsidP="009C54AE" w:rsidRDefault="003E1941" w14:paraId="28AD4A2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58335FF8" w:rsidRDefault="58335FF8" w14:paraId="5AB2DDB6" w14:textId="52DE8B5E">
      <w:r>
        <w:br w:type="page"/>
      </w:r>
    </w:p>
    <w:p w:rsidRPr="00FB586E" w:rsidR="0085747A" w:rsidP="009C54AE" w:rsidRDefault="00675843" w14:paraId="1B01939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7. </w:t>
      </w:r>
      <w:r w:rsidRPr="00FB586E" w:rsidR="0085747A">
        <w:rPr>
          <w:rFonts w:ascii="Corbel" w:hAnsi="Corbel"/>
          <w:smallCaps w:val="0"/>
          <w:szCs w:val="24"/>
        </w:rPr>
        <w:t>LITERATURA</w:t>
      </w:r>
      <w:r w:rsidRPr="00FB586E">
        <w:rPr>
          <w:rFonts w:ascii="Corbel" w:hAnsi="Corbel"/>
          <w:smallCaps w:val="0"/>
          <w:szCs w:val="24"/>
        </w:rPr>
        <w:t xml:space="preserve"> </w:t>
      </w:r>
    </w:p>
    <w:p w:rsidRPr="00FB586E" w:rsidR="00675843" w:rsidP="009C54AE" w:rsidRDefault="00675843" w14:paraId="26885CF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FB586E" w:rsidR="0085747A" w:rsidTr="60B10983" w14:paraId="320022A4" w14:textId="77777777">
        <w:trPr>
          <w:trHeight w:val="397"/>
        </w:trPr>
        <w:tc>
          <w:tcPr>
            <w:tcW w:w="7513" w:type="dxa"/>
          </w:tcPr>
          <w:p w:rsidRPr="00FB586E" w:rsidR="0085747A" w:rsidP="60B10983" w:rsidRDefault="0085747A" w14:paraId="5862C698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0B10983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60B10983" w:rsidP="60B10983" w:rsidRDefault="60B10983" w14:paraId="6A495E41" w14:textId="07DC415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FB586E" w:rsidR="009457AD" w:rsidP="009457AD" w:rsidRDefault="009457AD" w14:paraId="606999C5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A. Wójtowicz-Dawid, Monitoring, kontrola i audyt wykorzystania środków UW, Warszawa 2020 </w:t>
            </w:r>
          </w:p>
          <w:p w:rsidRPr="00FB586E" w:rsidR="009457AD" w:rsidP="009457AD" w:rsidRDefault="009457AD" w14:paraId="4E3D11A0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E.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Kornberger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>-Sokołowska  (red.), Jednostki samorządu terytorialnego jako beneficjenci środków europejskich, Warszawa 2012.</w:t>
            </w:r>
          </w:p>
          <w:p w:rsidRPr="00FB586E" w:rsidR="009457AD" w:rsidP="009457AD" w:rsidRDefault="009457AD" w14:paraId="17DA1905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Dołowiec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 , D.E. Harasimiuk, M.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Metlerska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-Drabik, J. Ostałowski , R.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Poździk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>, A. Wołowiec-Ostrowska, Komentarz do ustawy o zasadach realizacji programów w zakresie polityki spójności finansowanych w perspektywie finansowej 2014-2020, Warszawa 2016</w:t>
            </w:r>
          </w:p>
          <w:p w:rsidRPr="00FB586E" w:rsidR="009457AD" w:rsidP="009457AD" w:rsidRDefault="009457AD" w14:paraId="24FE8BE4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Justyna Łacny, Fundusze UE w: Stanisław Biernat, Kamienie milowe orzecznictwa Trybunału Sprawiedliwości Unii Europejskiej, Warszawa 2019, </w:t>
            </w:r>
          </w:p>
          <w:p w:rsidRPr="00FB586E" w:rsidR="009457AD" w:rsidP="009457AD" w:rsidRDefault="009457AD" w14:paraId="544970B6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Alina Walewska, Mechanizmy kontroli instrumentów prawno-finansowych polityki spójności w perspektywie finansowej 2014-2020, Warszawa 2018 </w:t>
            </w:r>
          </w:p>
          <w:p w:rsidRPr="00FB586E" w:rsidR="009457AD" w:rsidP="009457AD" w:rsidRDefault="009457AD" w14:paraId="2075C984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Małgorzata Sikora-Gaca, Michał Piechowicz, Marcin Kleinowski, Zarządzanie funduszami europejskimi w Polsce, Warszawa 2018 </w:t>
            </w:r>
          </w:p>
          <w:p w:rsidRPr="00FB586E" w:rsidR="00535720" w:rsidP="009457AD" w:rsidRDefault="00535720" w14:paraId="61C086CC" w14:textId="7777777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FB586E" w:rsidR="0085747A" w:rsidTr="60B10983" w14:paraId="5F02C01D" w14:textId="77777777">
        <w:trPr>
          <w:trHeight w:val="58"/>
        </w:trPr>
        <w:tc>
          <w:tcPr>
            <w:tcW w:w="7513" w:type="dxa"/>
          </w:tcPr>
          <w:p w:rsidRPr="00FB586E" w:rsidR="009E4620" w:rsidP="60B10983" w:rsidRDefault="0085747A" w14:paraId="4A3DC1F2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0B1098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60B10983" w:rsidP="60B10983" w:rsidRDefault="60B10983" w14:paraId="5E0496FA" w14:textId="3564285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FB586E" w:rsidR="009457AD" w:rsidP="009457AD" w:rsidRDefault="009457AD" w14:paraId="3E464EFC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Marcin Kleinowski, Michał Piechowicz, Małgorzata Sikora-Gaca, Fundusze i programy UE wspierające przedsiębiorstwa w perspektywie 2014-2020, Warszawa 2016 </w:t>
            </w:r>
          </w:p>
          <w:p w:rsidRPr="00FB586E" w:rsidR="009457AD" w:rsidP="009457AD" w:rsidRDefault="009457AD" w14:paraId="2A50ECDE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 Dubel P., Polityka regionalna i fundusze strukturalne w praktyce, Warszawa 2012. </w:t>
            </w:r>
          </w:p>
          <w:p w:rsidRPr="00FB586E" w:rsidR="00535720" w:rsidP="009457AD" w:rsidRDefault="009457AD" w14:paraId="7D9BD9E2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Ładasz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 J., Polityka strukturalna Polski i Unii Europejskiej, 2008.</w:t>
            </w:r>
          </w:p>
        </w:tc>
      </w:tr>
    </w:tbl>
    <w:p w:rsidRPr="00FB586E" w:rsidR="0085747A" w:rsidP="009C54AE" w:rsidRDefault="0085747A" w14:paraId="0791130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B586E" w:rsidR="0085747A" w:rsidP="009C54AE" w:rsidRDefault="0085747A" w14:paraId="6394662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B586E" w:rsidR="0085747A" w:rsidP="00F83B28" w:rsidRDefault="0085747A" w14:paraId="4F20129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B586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FB586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5247" w:rsidP="00C16ABF" w:rsidRDefault="00955247" w14:paraId="5AD666E7" w14:textId="77777777">
      <w:pPr>
        <w:spacing w:after="0" w:line="240" w:lineRule="auto"/>
      </w:pPr>
      <w:r>
        <w:separator/>
      </w:r>
    </w:p>
  </w:endnote>
  <w:endnote w:type="continuationSeparator" w:id="0">
    <w:p w:rsidR="00955247" w:rsidP="00C16ABF" w:rsidRDefault="00955247" w14:paraId="3F28D8F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5247" w:rsidP="00C16ABF" w:rsidRDefault="00955247" w14:paraId="3AF6B0B3" w14:textId="77777777">
      <w:pPr>
        <w:spacing w:after="0" w:line="240" w:lineRule="auto"/>
      </w:pPr>
      <w:r>
        <w:separator/>
      </w:r>
    </w:p>
  </w:footnote>
  <w:footnote w:type="continuationSeparator" w:id="0">
    <w:p w:rsidR="00955247" w:rsidP="00C16ABF" w:rsidRDefault="00955247" w14:paraId="193E111F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2224166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139A6"/>
    <w:multiLevelType w:val="hybridMultilevel"/>
    <w:tmpl w:val="C8D2D9AE"/>
    <w:lvl w:ilvl="0" w:tplc="280247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DF0187"/>
    <w:multiLevelType w:val="hybridMultilevel"/>
    <w:tmpl w:val="1F2668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BD433C"/>
    <w:multiLevelType w:val="hybridMultilevel"/>
    <w:tmpl w:val="47B2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8129F"/>
    <w:multiLevelType w:val="hybridMultilevel"/>
    <w:tmpl w:val="363AD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62578"/>
    <w:multiLevelType w:val="hybridMultilevel"/>
    <w:tmpl w:val="A19E9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255755">
    <w:abstractNumId w:val="1"/>
  </w:num>
  <w:num w:numId="2" w16cid:durableId="61102045">
    <w:abstractNumId w:val="4"/>
  </w:num>
  <w:num w:numId="3" w16cid:durableId="1812092552">
    <w:abstractNumId w:val="3"/>
  </w:num>
  <w:num w:numId="4" w16cid:durableId="1756126605">
    <w:abstractNumId w:val="5"/>
  </w:num>
  <w:num w:numId="5" w16cid:durableId="1688942716">
    <w:abstractNumId w:val="0"/>
  </w:num>
  <w:num w:numId="6" w16cid:durableId="1976526462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536"/>
    <w:rsid w:val="00042A51"/>
    <w:rsid w:val="00042D2E"/>
    <w:rsid w:val="00044C82"/>
    <w:rsid w:val="0006689F"/>
    <w:rsid w:val="00070ED6"/>
    <w:rsid w:val="000742DC"/>
    <w:rsid w:val="00084C12"/>
    <w:rsid w:val="000929B7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0DE8"/>
    <w:rsid w:val="000F1C57"/>
    <w:rsid w:val="000F5615"/>
    <w:rsid w:val="000F7E2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338"/>
    <w:rsid w:val="00166A03"/>
    <w:rsid w:val="001718A7"/>
    <w:rsid w:val="001737CF"/>
    <w:rsid w:val="00176083"/>
    <w:rsid w:val="00192F37"/>
    <w:rsid w:val="001A70D2"/>
    <w:rsid w:val="001C30D7"/>
    <w:rsid w:val="001D657B"/>
    <w:rsid w:val="001D7B54"/>
    <w:rsid w:val="001E0209"/>
    <w:rsid w:val="001F2CA2"/>
    <w:rsid w:val="002130F5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1AA"/>
    <w:rsid w:val="003D18A9"/>
    <w:rsid w:val="003D6CE2"/>
    <w:rsid w:val="003E1941"/>
    <w:rsid w:val="003E2FE6"/>
    <w:rsid w:val="003E49D5"/>
    <w:rsid w:val="003F38C0"/>
    <w:rsid w:val="00400664"/>
    <w:rsid w:val="00405C03"/>
    <w:rsid w:val="00414E3C"/>
    <w:rsid w:val="00417B66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6EE0"/>
    <w:rsid w:val="004F1551"/>
    <w:rsid w:val="004F55A3"/>
    <w:rsid w:val="0050496F"/>
    <w:rsid w:val="00513B6F"/>
    <w:rsid w:val="00517C63"/>
    <w:rsid w:val="00535720"/>
    <w:rsid w:val="005363C4"/>
    <w:rsid w:val="00536BDE"/>
    <w:rsid w:val="00543953"/>
    <w:rsid w:val="00543ACC"/>
    <w:rsid w:val="0056696D"/>
    <w:rsid w:val="0059484D"/>
    <w:rsid w:val="005A0855"/>
    <w:rsid w:val="005A3196"/>
    <w:rsid w:val="005B5695"/>
    <w:rsid w:val="005C080F"/>
    <w:rsid w:val="005C55E5"/>
    <w:rsid w:val="005C696A"/>
    <w:rsid w:val="005E6E85"/>
    <w:rsid w:val="005F31D2"/>
    <w:rsid w:val="0060790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2BB"/>
    <w:rsid w:val="006D6139"/>
    <w:rsid w:val="006E5D65"/>
    <w:rsid w:val="006F1282"/>
    <w:rsid w:val="006F1FBC"/>
    <w:rsid w:val="006F31E2"/>
    <w:rsid w:val="00702D1B"/>
    <w:rsid w:val="00706544"/>
    <w:rsid w:val="007072BA"/>
    <w:rsid w:val="00712A01"/>
    <w:rsid w:val="0071620A"/>
    <w:rsid w:val="00717EDD"/>
    <w:rsid w:val="0072251B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155"/>
    <w:rsid w:val="007A4022"/>
    <w:rsid w:val="007A6E6E"/>
    <w:rsid w:val="007C3299"/>
    <w:rsid w:val="007C32C6"/>
    <w:rsid w:val="007C3BCC"/>
    <w:rsid w:val="007C4546"/>
    <w:rsid w:val="007D6E56"/>
    <w:rsid w:val="007F4155"/>
    <w:rsid w:val="007F679D"/>
    <w:rsid w:val="0081554D"/>
    <w:rsid w:val="0081707E"/>
    <w:rsid w:val="008449B3"/>
    <w:rsid w:val="0085747A"/>
    <w:rsid w:val="00884922"/>
    <w:rsid w:val="00885F64"/>
    <w:rsid w:val="008917F9"/>
    <w:rsid w:val="00893DCC"/>
    <w:rsid w:val="008A45F7"/>
    <w:rsid w:val="008A7FB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D8D"/>
    <w:rsid w:val="009457AD"/>
    <w:rsid w:val="009508DF"/>
    <w:rsid w:val="00950DAC"/>
    <w:rsid w:val="00954A07"/>
    <w:rsid w:val="00955247"/>
    <w:rsid w:val="0097533E"/>
    <w:rsid w:val="00997F14"/>
    <w:rsid w:val="009A78D9"/>
    <w:rsid w:val="009B265E"/>
    <w:rsid w:val="009C3E31"/>
    <w:rsid w:val="009C54AE"/>
    <w:rsid w:val="009C788E"/>
    <w:rsid w:val="009E3B41"/>
    <w:rsid w:val="009E4620"/>
    <w:rsid w:val="009F3C5C"/>
    <w:rsid w:val="009F4610"/>
    <w:rsid w:val="00A00ECC"/>
    <w:rsid w:val="00A155EE"/>
    <w:rsid w:val="00A16DB2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95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95"/>
    <w:rsid w:val="00AF2C1E"/>
    <w:rsid w:val="00B06142"/>
    <w:rsid w:val="00B135B1"/>
    <w:rsid w:val="00B257BE"/>
    <w:rsid w:val="00B3130B"/>
    <w:rsid w:val="00B40ADB"/>
    <w:rsid w:val="00B41F89"/>
    <w:rsid w:val="00B43B77"/>
    <w:rsid w:val="00B43E80"/>
    <w:rsid w:val="00B607DB"/>
    <w:rsid w:val="00B646CD"/>
    <w:rsid w:val="00B66529"/>
    <w:rsid w:val="00B75946"/>
    <w:rsid w:val="00B8056E"/>
    <w:rsid w:val="00B819C8"/>
    <w:rsid w:val="00B82308"/>
    <w:rsid w:val="00B90885"/>
    <w:rsid w:val="00BB3E3E"/>
    <w:rsid w:val="00BB520A"/>
    <w:rsid w:val="00BD3869"/>
    <w:rsid w:val="00BD66E9"/>
    <w:rsid w:val="00BD6FF4"/>
    <w:rsid w:val="00BF2C41"/>
    <w:rsid w:val="00C023CE"/>
    <w:rsid w:val="00C058B4"/>
    <w:rsid w:val="00C05F44"/>
    <w:rsid w:val="00C131B5"/>
    <w:rsid w:val="00C16ABF"/>
    <w:rsid w:val="00C170AE"/>
    <w:rsid w:val="00C26CB7"/>
    <w:rsid w:val="00C324C1"/>
    <w:rsid w:val="00C36992"/>
    <w:rsid w:val="00C557FA"/>
    <w:rsid w:val="00C56036"/>
    <w:rsid w:val="00C61DC5"/>
    <w:rsid w:val="00C67E92"/>
    <w:rsid w:val="00C70A26"/>
    <w:rsid w:val="00C766DF"/>
    <w:rsid w:val="00C94B98"/>
    <w:rsid w:val="00CA2B96"/>
    <w:rsid w:val="00CA5089"/>
    <w:rsid w:val="00CA6475"/>
    <w:rsid w:val="00CC1F31"/>
    <w:rsid w:val="00CD162E"/>
    <w:rsid w:val="00CD6897"/>
    <w:rsid w:val="00CE5BAC"/>
    <w:rsid w:val="00CF25BE"/>
    <w:rsid w:val="00CF78ED"/>
    <w:rsid w:val="00D02B25"/>
    <w:rsid w:val="00D02EBA"/>
    <w:rsid w:val="00D05E3E"/>
    <w:rsid w:val="00D17C3C"/>
    <w:rsid w:val="00D22547"/>
    <w:rsid w:val="00D26B2C"/>
    <w:rsid w:val="00D352C9"/>
    <w:rsid w:val="00D3571F"/>
    <w:rsid w:val="00D425B2"/>
    <w:rsid w:val="00D428D6"/>
    <w:rsid w:val="00D47BDE"/>
    <w:rsid w:val="00D552B2"/>
    <w:rsid w:val="00D608D1"/>
    <w:rsid w:val="00D74119"/>
    <w:rsid w:val="00D8075B"/>
    <w:rsid w:val="00D8678B"/>
    <w:rsid w:val="00D95292"/>
    <w:rsid w:val="00DA2114"/>
    <w:rsid w:val="00DA6E0C"/>
    <w:rsid w:val="00DE09C0"/>
    <w:rsid w:val="00DE4A14"/>
    <w:rsid w:val="00DF320D"/>
    <w:rsid w:val="00DF466C"/>
    <w:rsid w:val="00DF71C8"/>
    <w:rsid w:val="00E01D23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2CE5"/>
    <w:rsid w:val="00F526AF"/>
    <w:rsid w:val="00F617C3"/>
    <w:rsid w:val="00F7066B"/>
    <w:rsid w:val="00F83B28"/>
    <w:rsid w:val="00FA46E5"/>
    <w:rsid w:val="00FB586E"/>
    <w:rsid w:val="00FB7DBA"/>
    <w:rsid w:val="00FC1C25"/>
    <w:rsid w:val="00FC3F45"/>
    <w:rsid w:val="00FD0DE9"/>
    <w:rsid w:val="00FD503F"/>
    <w:rsid w:val="00FD59A6"/>
    <w:rsid w:val="00FD7589"/>
    <w:rsid w:val="00FF016A"/>
    <w:rsid w:val="00FF1401"/>
    <w:rsid w:val="00FF5E7D"/>
    <w:rsid w:val="1506468D"/>
    <w:rsid w:val="166A5AE0"/>
    <w:rsid w:val="16BD0E26"/>
    <w:rsid w:val="1DA52CF1"/>
    <w:rsid w:val="1E42579F"/>
    <w:rsid w:val="21014E9A"/>
    <w:rsid w:val="373B9953"/>
    <w:rsid w:val="3EF8A664"/>
    <w:rsid w:val="4539704D"/>
    <w:rsid w:val="46D540AE"/>
    <w:rsid w:val="46D540AE"/>
    <w:rsid w:val="58335FF8"/>
    <w:rsid w:val="5C92D2EC"/>
    <w:rsid w:val="5EFD5515"/>
    <w:rsid w:val="5F488F98"/>
    <w:rsid w:val="5FA633CB"/>
    <w:rsid w:val="60B10983"/>
    <w:rsid w:val="6EB6A5F4"/>
    <w:rsid w:val="71EE46B6"/>
    <w:rsid w:val="738A1717"/>
    <w:rsid w:val="77452E4B"/>
    <w:rsid w:val="79AE428A"/>
    <w:rsid w:val="7A3FBCE1"/>
    <w:rsid w:val="7CF79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DD3BB"/>
  <w15:docId w15:val="{41281CB7-96D9-48DE-B778-72086DE84A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aliases w:val="Tekst przypisu dolnego-poligrafia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aliases w:val="Tekst przypisu dolnego-poligrafia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653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semiHidden/>
    <w:rsid w:val="00165338"/>
    <w:rPr>
      <w:rFonts w:ascii="Courier New" w:hAnsi="Courier New" w:eastAsia="Times New Roman" w:cs="Courier New"/>
    </w:rPr>
  </w:style>
  <w:style w:type="paragraph" w:styleId="TableParagraph" w:customStyle="1">
    <w:name w:val="Table Paragraph"/>
    <w:basedOn w:val="Normalny"/>
    <w:uiPriority w:val="1"/>
    <w:qFormat/>
    <w:rsid w:val="00C023CE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D47BDE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BDE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D47BD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BDE"/>
    <w:pPr>
      <w:widowControl w:val="0"/>
      <w:autoSpaceDE w:val="0"/>
      <w:autoSpaceDN w:val="0"/>
      <w:spacing w:after="0"/>
    </w:pPr>
    <w:rPr>
      <w:rFonts w:ascii="Corbel" w:hAnsi="Corbel" w:eastAsia="Corbel" w:cs="Corbel"/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D47BDE"/>
    <w:rPr>
      <w:rFonts w:ascii="Corbel" w:hAnsi="Corbel" w:eastAsia="Corbel" w:cs="Corbe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8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8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0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62E0F-6667-43E0-983D-65E5C8B8F36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5</revision>
  <lastPrinted>2019-02-06T12:12:00.0000000Z</lastPrinted>
  <dcterms:created xsi:type="dcterms:W3CDTF">2023-09-13T19:34:00.0000000Z</dcterms:created>
  <dcterms:modified xsi:type="dcterms:W3CDTF">2023-09-30T11:43:42.7416667Z</dcterms:modified>
</coreProperties>
</file>